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A6A2A" w14:textId="0875288A" w:rsidR="0054381C" w:rsidRPr="00E3067C" w:rsidRDefault="00E3067C" w:rsidP="00132124">
      <w:pPr>
        <w:spacing w:after="0"/>
        <w:jc w:val="center"/>
        <w:rPr>
          <w:rFonts w:asciiTheme="minorHAnsi" w:hAnsiTheme="minorHAnsi" w:cstheme="minorHAnsi"/>
          <w:b/>
          <w:szCs w:val="24"/>
        </w:rPr>
      </w:pPr>
      <w:r>
        <w:rPr>
          <w:rFonts w:asciiTheme="minorHAnsi" w:hAnsiTheme="minorHAnsi" w:cstheme="minorHAnsi"/>
          <w:b/>
          <w:szCs w:val="24"/>
        </w:rPr>
        <w:t>Payr</w:t>
      </w:r>
      <w:r w:rsidR="00495F1E">
        <w:rPr>
          <w:rFonts w:asciiTheme="minorHAnsi" w:hAnsiTheme="minorHAnsi" w:cstheme="minorHAnsi"/>
          <w:b/>
          <w:szCs w:val="24"/>
        </w:rPr>
        <w:t>oll Business Partner</w:t>
      </w:r>
    </w:p>
    <w:p w14:paraId="4FA7AED0" w14:textId="77777777" w:rsidR="0054381C" w:rsidRPr="00E3067C" w:rsidRDefault="0054381C" w:rsidP="00132124">
      <w:pPr>
        <w:pStyle w:val="Title"/>
        <w:spacing w:after="0" w:line="276" w:lineRule="auto"/>
        <w:rPr>
          <w:rFonts w:asciiTheme="minorHAnsi" w:hAnsiTheme="minorHAnsi" w:cstheme="minorHAnsi"/>
          <w:sz w:val="24"/>
          <w:szCs w:val="24"/>
        </w:rPr>
      </w:pPr>
      <w:bookmarkStart w:id="0" w:name="_Toc412213608"/>
      <w:r w:rsidRPr="00E3067C">
        <w:rPr>
          <w:rFonts w:asciiTheme="minorHAnsi" w:hAnsiTheme="minorHAnsi" w:cstheme="minorHAnsi"/>
          <w:sz w:val="24"/>
          <w:szCs w:val="24"/>
        </w:rPr>
        <w:t>Identifying Facts</w:t>
      </w:r>
      <w:bookmarkEnd w:id="0"/>
      <w:r w:rsidRPr="00E3067C">
        <w:rPr>
          <w:rFonts w:asciiTheme="minorHAnsi" w:hAnsiTheme="minorHAnsi" w:cstheme="minorHAnsi"/>
          <w:sz w:val="24"/>
          <w:szCs w:val="24"/>
        </w:rPr>
        <w:t xml:space="preserve"> </w:t>
      </w:r>
      <w:r w:rsidRPr="00E3067C">
        <w:rPr>
          <w:rFonts w:asciiTheme="minorHAnsi" w:hAnsiTheme="minorHAnsi" w:cstheme="minorHAnsi"/>
          <w:sz w:val="24"/>
          <w:szCs w:val="24"/>
        </w:rPr>
        <w:tab/>
      </w:r>
      <w:r w:rsidRPr="00E3067C">
        <w:rPr>
          <w:rFonts w:asciiTheme="minorHAnsi" w:hAnsiTheme="minorHAnsi" w:cstheme="minorHAnsi"/>
          <w:sz w:val="24"/>
          <w:szCs w:val="24"/>
        </w:rPr>
        <w:tab/>
      </w:r>
    </w:p>
    <w:p w14:paraId="6EEA4E6E" w14:textId="2C597FC2" w:rsidR="0054381C" w:rsidRPr="00E3067C" w:rsidRDefault="0054381C" w:rsidP="00132124">
      <w:pPr>
        <w:spacing w:after="0"/>
        <w:jc w:val="both"/>
        <w:rPr>
          <w:rFonts w:asciiTheme="minorHAnsi" w:hAnsiTheme="minorHAnsi" w:cstheme="minorHAnsi"/>
          <w:szCs w:val="24"/>
        </w:rPr>
      </w:pPr>
      <w:r w:rsidRPr="00E3067C">
        <w:rPr>
          <w:rFonts w:asciiTheme="minorHAnsi" w:hAnsiTheme="minorHAnsi" w:cstheme="minorHAnsi"/>
          <w:szCs w:val="24"/>
        </w:rPr>
        <w:t xml:space="preserve">Current Job Title: </w:t>
      </w:r>
      <w:r w:rsidRPr="00E3067C">
        <w:rPr>
          <w:rFonts w:asciiTheme="minorHAnsi" w:hAnsiTheme="minorHAnsi" w:cstheme="minorHAnsi"/>
          <w:szCs w:val="24"/>
        </w:rPr>
        <w:tab/>
      </w:r>
      <w:r w:rsidRPr="00E3067C">
        <w:rPr>
          <w:rFonts w:asciiTheme="minorHAnsi" w:hAnsiTheme="minorHAnsi" w:cstheme="minorHAnsi"/>
          <w:szCs w:val="24"/>
        </w:rPr>
        <w:tab/>
      </w:r>
      <w:r w:rsidRPr="00E3067C">
        <w:rPr>
          <w:rFonts w:asciiTheme="minorHAnsi" w:hAnsiTheme="minorHAnsi" w:cstheme="minorHAnsi"/>
          <w:szCs w:val="24"/>
        </w:rPr>
        <w:tab/>
      </w:r>
      <w:r w:rsidR="00D93900" w:rsidRPr="00E3067C">
        <w:rPr>
          <w:rFonts w:asciiTheme="minorHAnsi" w:hAnsiTheme="minorHAnsi" w:cstheme="minorHAnsi"/>
          <w:szCs w:val="24"/>
        </w:rPr>
        <w:t xml:space="preserve">Payroll </w:t>
      </w:r>
      <w:r w:rsidR="00B515FA" w:rsidRPr="00E3067C">
        <w:rPr>
          <w:rFonts w:asciiTheme="minorHAnsi" w:hAnsiTheme="minorHAnsi" w:cstheme="minorHAnsi"/>
          <w:szCs w:val="24"/>
        </w:rPr>
        <w:t>Business Partner</w:t>
      </w:r>
    </w:p>
    <w:p w14:paraId="2DCFCF3E" w14:textId="77777777" w:rsidR="0054381C" w:rsidRPr="00E3067C" w:rsidRDefault="0054381C" w:rsidP="00132124">
      <w:pPr>
        <w:spacing w:after="0"/>
        <w:jc w:val="both"/>
        <w:rPr>
          <w:rFonts w:asciiTheme="minorHAnsi" w:hAnsiTheme="minorHAnsi" w:cstheme="minorHAnsi"/>
          <w:szCs w:val="24"/>
        </w:rPr>
      </w:pPr>
      <w:r w:rsidRPr="00E3067C">
        <w:rPr>
          <w:rFonts w:asciiTheme="minorHAnsi" w:hAnsiTheme="minorHAnsi" w:cstheme="minorHAnsi"/>
          <w:szCs w:val="24"/>
        </w:rPr>
        <w:tab/>
      </w:r>
      <w:r w:rsidRPr="00E3067C">
        <w:rPr>
          <w:rFonts w:asciiTheme="minorHAnsi" w:hAnsiTheme="minorHAnsi" w:cstheme="minorHAnsi"/>
          <w:szCs w:val="24"/>
        </w:rPr>
        <w:tab/>
      </w:r>
      <w:r w:rsidRPr="00E3067C">
        <w:rPr>
          <w:rFonts w:asciiTheme="minorHAnsi" w:hAnsiTheme="minorHAnsi" w:cstheme="minorHAnsi"/>
          <w:szCs w:val="24"/>
        </w:rPr>
        <w:tab/>
      </w:r>
      <w:r w:rsidRPr="00E3067C">
        <w:rPr>
          <w:rFonts w:asciiTheme="minorHAnsi" w:hAnsiTheme="minorHAnsi" w:cstheme="minorHAnsi"/>
          <w:szCs w:val="24"/>
        </w:rPr>
        <w:tab/>
      </w:r>
      <w:r w:rsidRPr="00E3067C">
        <w:rPr>
          <w:rFonts w:asciiTheme="minorHAnsi" w:hAnsiTheme="minorHAnsi" w:cstheme="minorHAnsi"/>
          <w:szCs w:val="24"/>
        </w:rPr>
        <w:tab/>
      </w:r>
      <w:r w:rsidRPr="00E3067C">
        <w:rPr>
          <w:rFonts w:asciiTheme="minorHAnsi" w:hAnsiTheme="minorHAnsi" w:cstheme="minorHAnsi"/>
          <w:szCs w:val="24"/>
        </w:rPr>
        <w:tab/>
      </w:r>
      <w:r w:rsidRPr="00E3067C">
        <w:rPr>
          <w:rFonts w:asciiTheme="minorHAnsi" w:hAnsiTheme="minorHAnsi" w:cstheme="minorHAnsi"/>
          <w:szCs w:val="24"/>
        </w:rPr>
        <w:tab/>
      </w:r>
    </w:p>
    <w:p w14:paraId="184E4BFA" w14:textId="3933087E" w:rsidR="0054381C" w:rsidRPr="00E3067C" w:rsidRDefault="0054381C" w:rsidP="00132124">
      <w:pPr>
        <w:spacing w:after="0"/>
        <w:jc w:val="both"/>
        <w:rPr>
          <w:rFonts w:asciiTheme="minorHAnsi" w:hAnsiTheme="minorHAnsi" w:cstheme="minorHAnsi"/>
          <w:szCs w:val="24"/>
        </w:rPr>
      </w:pPr>
      <w:r w:rsidRPr="00E3067C">
        <w:rPr>
          <w:rFonts w:asciiTheme="minorHAnsi" w:hAnsiTheme="minorHAnsi" w:cstheme="minorHAnsi"/>
          <w:szCs w:val="24"/>
        </w:rPr>
        <w:t xml:space="preserve">Organisational Relationships: </w:t>
      </w:r>
      <w:r w:rsidRPr="00E3067C">
        <w:rPr>
          <w:rFonts w:asciiTheme="minorHAnsi" w:hAnsiTheme="minorHAnsi" w:cstheme="minorHAnsi"/>
          <w:szCs w:val="24"/>
        </w:rPr>
        <w:tab/>
      </w:r>
      <w:r w:rsidR="00840DD2" w:rsidRPr="00E3067C">
        <w:rPr>
          <w:rFonts w:asciiTheme="minorHAnsi" w:hAnsiTheme="minorHAnsi" w:cstheme="minorHAnsi"/>
          <w:szCs w:val="24"/>
        </w:rPr>
        <w:t xml:space="preserve">Reports to </w:t>
      </w:r>
      <w:r w:rsidR="0035068A" w:rsidRPr="00E3067C">
        <w:rPr>
          <w:rFonts w:asciiTheme="minorHAnsi" w:hAnsiTheme="minorHAnsi" w:cstheme="minorHAnsi"/>
          <w:szCs w:val="24"/>
        </w:rPr>
        <w:t>Head of Finance</w:t>
      </w:r>
    </w:p>
    <w:p w14:paraId="0EC5701E" w14:textId="77777777" w:rsidR="00A35FC0" w:rsidRPr="00E3067C" w:rsidRDefault="0054381C" w:rsidP="00132124">
      <w:pPr>
        <w:spacing w:after="0"/>
        <w:ind w:left="3600" w:hanging="3600"/>
        <w:jc w:val="both"/>
        <w:rPr>
          <w:rFonts w:asciiTheme="minorHAnsi" w:hAnsiTheme="minorHAnsi" w:cstheme="minorHAnsi"/>
          <w:szCs w:val="24"/>
        </w:rPr>
      </w:pPr>
      <w:r w:rsidRPr="00E3067C">
        <w:rPr>
          <w:rFonts w:asciiTheme="minorHAnsi" w:hAnsiTheme="minorHAnsi" w:cstheme="minorHAnsi"/>
          <w:szCs w:val="24"/>
        </w:rPr>
        <w:tab/>
      </w:r>
    </w:p>
    <w:p w14:paraId="476AEE83" w14:textId="77777777" w:rsidR="0054381C" w:rsidRPr="00941016" w:rsidRDefault="0054381C" w:rsidP="00132124">
      <w:pPr>
        <w:pStyle w:val="Title"/>
        <w:spacing w:after="0" w:line="276" w:lineRule="auto"/>
        <w:rPr>
          <w:rFonts w:asciiTheme="minorHAnsi" w:hAnsiTheme="minorHAnsi" w:cstheme="minorHAnsi"/>
          <w:sz w:val="24"/>
          <w:szCs w:val="24"/>
        </w:rPr>
      </w:pPr>
      <w:bookmarkStart w:id="1" w:name="_Toc412213609"/>
      <w:r w:rsidRPr="00941016">
        <w:rPr>
          <w:rFonts w:asciiTheme="minorHAnsi" w:hAnsiTheme="minorHAnsi" w:cstheme="minorHAnsi"/>
          <w:sz w:val="24"/>
          <w:szCs w:val="24"/>
        </w:rPr>
        <w:t>Job Purpose</w:t>
      </w:r>
      <w:bookmarkEnd w:id="1"/>
      <w:r w:rsidR="00343F26" w:rsidRPr="00941016">
        <w:rPr>
          <w:rFonts w:asciiTheme="minorHAnsi" w:hAnsiTheme="minorHAnsi" w:cstheme="minorHAnsi"/>
          <w:sz w:val="24"/>
          <w:szCs w:val="24"/>
        </w:rPr>
        <w:t>:</w:t>
      </w:r>
    </w:p>
    <w:p w14:paraId="6C4CF998" w14:textId="0E91C433" w:rsidR="00CE3E01" w:rsidRPr="00941016" w:rsidRDefault="00330564" w:rsidP="00132124">
      <w:pPr>
        <w:pStyle w:val="Title"/>
        <w:spacing w:after="0" w:line="276" w:lineRule="auto"/>
        <w:rPr>
          <w:rFonts w:asciiTheme="minorHAnsi" w:hAnsiTheme="minorHAnsi" w:cstheme="minorHAnsi"/>
          <w:b w:val="0"/>
          <w:sz w:val="24"/>
          <w:szCs w:val="24"/>
        </w:rPr>
      </w:pPr>
      <w:bookmarkStart w:id="2" w:name="_Toc412213610"/>
      <w:r w:rsidRPr="00941016">
        <w:rPr>
          <w:rFonts w:asciiTheme="minorHAnsi" w:hAnsiTheme="minorHAnsi" w:cstheme="minorHAnsi"/>
          <w:b w:val="0"/>
          <w:sz w:val="24"/>
          <w:szCs w:val="24"/>
        </w:rPr>
        <w:t xml:space="preserve">Responsible for </w:t>
      </w:r>
      <w:r w:rsidR="00FC2D48" w:rsidRPr="00941016">
        <w:rPr>
          <w:rFonts w:asciiTheme="minorHAnsi" w:hAnsiTheme="minorHAnsi" w:cstheme="minorHAnsi"/>
          <w:b w:val="0"/>
          <w:sz w:val="24"/>
          <w:szCs w:val="24"/>
        </w:rPr>
        <w:t xml:space="preserve">the payroll </w:t>
      </w:r>
      <w:r w:rsidR="00FD7283" w:rsidRPr="00941016">
        <w:rPr>
          <w:rFonts w:asciiTheme="minorHAnsi" w:hAnsiTheme="minorHAnsi" w:cstheme="minorHAnsi"/>
          <w:b w:val="0"/>
          <w:sz w:val="24"/>
          <w:szCs w:val="24"/>
        </w:rPr>
        <w:t>staff</w:t>
      </w:r>
      <w:r w:rsidRPr="00941016">
        <w:rPr>
          <w:rFonts w:asciiTheme="minorHAnsi" w:hAnsiTheme="minorHAnsi" w:cstheme="minorHAnsi"/>
          <w:b w:val="0"/>
          <w:sz w:val="24"/>
          <w:szCs w:val="24"/>
        </w:rPr>
        <w:t xml:space="preserve">, </w:t>
      </w:r>
      <w:r w:rsidR="00FC2D48" w:rsidRPr="00941016">
        <w:rPr>
          <w:rFonts w:asciiTheme="minorHAnsi" w:hAnsiTheme="minorHAnsi" w:cstheme="minorHAnsi"/>
          <w:b w:val="0"/>
          <w:sz w:val="24"/>
          <w:szCs w:val="24"/>
        </w:rPr>
        <w:t>systems</w:t>
      </w:r>
      <w:r w:rsidRPr="00941016">
        <w:rPr>
          <w:rFonts w:asciiTheme="minorHAnsi" w:hAnsiTheme="minorHAnsi" w:cstheme="minorHAnsi"/>
          <w:b w:val="0"/>
          <w:sz w:val="24"/>
          <w:szCs w:val="24"/>
        </w:rPr>
        <w:t xml:space="preserve"> and processes </w:t>
      </w:r>
      <w:r w:rsidR="000963A6" w:rsidRPr="00941016">
        <w:rPr>
          <w:rFonts w:asciiTheme="minorHAnsi" w:hAnsiTheme="minorHAnsi" w:cstheme="minorHAnsi"/>
          <w:b w:val="0"/>
          <w:sz w:val="24"/>
          <w:szCs w:val="24"/>
        </w:rPr>
        <w:t xml:space="preserve">used to </w:t>
      </w:r>
      <w:r w:rsidR="000F6D26" w:rsidRPr="00941016">
        <w:rPr>
          <w:rFonts w:asciiTheme="minorHAnsi" w:hAnsiTheme="minorHAnsi" w:cstheme="minorHAnsi"/>
          <w:b w:val="0"/>
          <w:sz w:val="24"/>
          <w:szCs w:val="24"/>
        </w:rPr>
        <w:t>calculate and pay salaries to both</w:t>
      </w:r>
      <w:r w:rsidR="00D767CC" w:rsidRPr="00941016">
        <w:rPr>
          <w:rFonts w:asciiTheme="minorHAnsi" w:hAnsiTheme="minorHAnsi" w:cstheme="minorHAnsi"/>
          <w:b w:val="0"/>
          <w:sz w:val="24"/>
          <w:szCs w:val="24"/>
        </w:rPr>
        <w:t xml:space="preserve"> Capability Scotland employees and </w:t>
      </w:r>
      <w:r w:rsidR="00B23697" w:rsidRPr="00941016">
        <w:rPr>
          <w:rFonts w:asciiTheme="minorHAnsi" w:hAnsiTheme="minorHAnsi" w:cstheme="minorHAnsi"/>
          <w:b w:val="0"/>
          <w:sz w:val="24"/>
          <w:szCs w:val="24"/>
        </w:rPr>
        <w:t xml:space="preserve">personal </w:t>
      </w:r>
      <w:r w:rsidR="00941016" w:rsidRPr="00941016">
        <w:rPr>
          <w:rFonts w:asciiTheme="minorHAnsi" w:hAnsiTheme="minorHAnsi" w:cstheme="minorHAnsi"/>
          <w:b w:val="0"/>
          <w:sz w:val="24"/>
          <w:szCs w:val="24"/>
        </w:rPr>
        <w:t>assistants</w:t>
      </w:r>
      <w:r w:rsidR="00102B18" w:rsidRPr="00941016">
        <w:rPr>
          <w:rFonts w:asciiTheme="minorHAnsi" w:hAnsiTheme="minorHAnsi" w:cstheme="minorHAnsi"/>
          <w:b w:val="0"/>
          <w:sz w:val="24"/>
          <w:szCs w:val="24"/>
        </w:rPr>
        <w:t xml:space="preserve"> </w:t>
      </w:r>
      <w:r w:rsidR="00FB74FA" w:rsidRPr="00941016">
        <w:rPr>
          <w:rFonts w:asciiTheme="minorHAnsi" w:hAnsiTheme="minorHAnsi" w:cstheme="minorHAnsi"/>
          <w:b w:val="0"/>
          <w:sz w:val="24"/>
          <w:szCs w:val="24"/>
        </w:rPr>
        <w:t>of customers who contract for</w:t>
      </w:r>
      <w:r w:rsidR="00B748C6" w:rsidRPr="00941016">
        <w:rPr>
          <w:rFonts w:asciiTheme="minorHAnsi" w:hAnsiTheme="minorHAnsi" w:cstheme="minorHAnsi"/>
          <w:b w:val="0"/>
          <w:sz w:val="24"/>
          <w:szCs w:val="24"/>
        </w:rPr>
        <w:t xml:space="preserve"> </w:t>
      </w:r>
      <w:r w:rsidR="00FB74FA" w:rsidRPr="00941016">
        <w:rPr>
          <w:rFonts w:asciiTheme="minorHAnsi" w:hAnsiTheme="minorHAnsi" w:cstheme="minorHAnsi"/>
          <w:b w:val="0"/>
          <w:sz w:val="24"/>
          <w:szCs w:val="24"/>
        </w:rPr>
        <w:t>Brokerage services</w:t>
      </w:r>
      <w:r w:rsidR="00B748C6" w:rsidRPr="00941016">
        <w:rPr>
          <w:rFonts w:asciiTheme="minorHAnsi" w:hAnsiTheme="minorHAnsi" w:cstheme="minorHAnsi"/>
          <w:b w:val="0"/>
          <w:sz w:val="24"/>
          <w:szCs w:val="24"/>
        </w:rPr>
        <w:t>.</w:t>
      </w:r>
    </w:p>
    <w:p w14:paraId="60102C89" w14:textId="77777777" w:rsidR="00132124" w:rsidRPr="00941016" w:rsidRDefault="00132124" w:rsidP="00132124">
      <w:pPr>
        <w:spacing w:after="0"/>
        <w:rPr>
          <w:rFonts w:asciiTheme="minorHAnsi" w:hAnsiTheme="minorHAnsi" w:cstheme="minorHAnsi"/>
          <w:szCs w:val="24"/>
        </w:rPr>
      </w:pPr>
    </w:p>
    <w:p w14:paraId="67896865" w14:textId="77777777" w:rsidR="002E31D4" w:rsidRPr="00941016" w:rsidRDefault="0054381C" w:rsidP="002E31D4">
      <w:pPr>
        <w:pStyle w:val="Title"/>
        <w:spacing w:after="0" w:line="276" w:lineRule="auto"/>
        <w:rPr>
          <w:rFonts w:asciiTheme="minorHAnsi" w:hAnsiTheme="minorHAnsi" w:cstheme="minorHAnsi"/>
          <w:b w:val="0"/>
          <w:sz w:val="24"/>
          <w:szCs w:val="24"/>
        </w:rPr>
      </w:pPr>
      <w:bookmarkStart w:id="3" w:name="_Toc412213612"/>
      <w:bookmarkEnd w:id="2"/>
      <w:r w:rsidRPr="00941016">
        <w:rPr>
          <w:rFonts w:asciiTheme="minorHAnsi" w:hAnsiTheme="minorHAnsi" w:cstheme="minorHAnsi"/>
          <w:sz w:val="24"/>
          <w:szCs w:val="24"/>
        </w:rPr>
        <w:t>Major Tasks</w:t>
      </w:r>
      <w:bookmarkStart w:id="4" w:name="_Toc412213613"/>
      <w:bookmarkEnd w:id="3"/>
    </w:p>
    <w:p w14:paraId="6925D2B0" w14:textId="77777777" w:rsidR="00495F1E" w:rsidRPr="00941016" w:rsidRDefault="00495F1E" w:rsidP="000500EB">
      <w:pPr>
        <w:pStyle w:val="Heading2"/>
        <w:spacing w:after="0"/>
        <w:rPr>
          <w:rFonts w:asciiTheme="minorHAnsi" w:hAnsiTheme="minorHAnsi" w:cstheme="minorHAnsi"/>
          <w:szCs w:val="24"/>
        </w:rPr>
      </w:pPr>
      <w:r w:rsidRPr="00941016">
        <w:rPr>
          <w:rFonts w:asciiTheme="minorHAnsi" w:hAnsiTheme="minorHAnsi" w:cstheme="minorHAnsi"/>
        </w:rPr>
        <w:t>Staff Management</w:t>
      </w:r>
    </w:p>
    <w:p w14:paraId="1D76E8B9" w14:textId="7353991D" w:rsidR="006261CD" w:rsidRPr="00941016" w:rsidRDefault="00D93900" w:rsidP="000500EB">
      <w:pPr>
        <w:pStyle w:val="Heading2"/>
        <w:spacing w:after="0"/>
        <w:rPr>
          <w:rFonts w:asciiTheme="minorHAnsi" w:hAnsiTheme="minorHAnsi" w:cstheme="minorHAnsi"/>
          <w:szCs w:val="24"/>
        </w:rPr>
      </w:pPr>
      <w:r w:rsidRPr="00941016">
        <w:rPr>
          <w:rFonts w:asciiTheme="minorHAnsi" w:hAnsiTheme="minorHAnsi" w:cstheme="minorHAnsi"/>
          <w:szCs w:val="24"/>
        </w:rPr>
        <w:t>Process Payroll</w:t>
      </w:r>
    </w:p>
    <w:p w14:paraId="75CAC89C" w14:textId="77777777" w:rsidR="00C72E4E" w:rsidRPr="00941016" w:rsidRDefault="00D93900" w:rsidP="000500EB">
      <w:pPr>
        <w:pStyle w:val="Heading2"/>
        <w:spacing w:after="0"/>
        <w:rPr>
          <w:rFonts w:asciiTheme="minorHAnsi" w:hAnsiTheme="minorHAnsi" w:cstheme="minorHAnsi"/>
          <w:szCs w:val="24"/>
        </w:rPr>
      </w:pPr>
      <w:r w:rsidRPr="00941016">
        <w:rPr>
          <w:rFonts w:asciiTheme="minorHAnsi" w:hAnsiTheme="minorHAnsi" w:cstheme="minorHAnsi"/>
          <w:szCs w:val="24"/>
        </w:rPr>
        <w:t>Advice and Guidance</w:t>
      </w:r>
    </w:p>
    <w:p w14:paraId="7F7F0CD8" w14:textId="77777777" w:rsidR="00F31B73" w:rsidRPr="00941016" w:rsidRDefault="00D93900" w:rsidP="000500EB">
      <w:pPr>
        <w:pStyle w:val="Heading2"/>
        <w:spacing w:after="0"/>
        <w:rPr>
          <w:rFonts w:asciiTheme="minorHAnsi" w:hAnsiTheme="minorHAnsi" w:cstheme="minorHAnsi"/>
          <w:szCs w:val="24"/>
        </w:rPr>
      </w:pPr>
      <w:r w:rsidRPr="00941016">
        <w:rPr>
          <w:rFonts w:asciiTheme="minorHAnsi" w:hAnsiTheme="minorHAnsi" w:cstheme="minorHAnsi"/>
          <w:szCs w:val="24"/>
        </w:rPr>
        <w:t>Payroll Reporting</w:t>
      </w:r>
    </w:p>
    <w:p w14:paraId="481CA431" w14:textId="77777777" w:rsidR="00F31B73" w:rsidRPr="00941016" w:rsidRDefault="00D93900" w:rsidP="000500EB">
      <w:pPr>
        <w:pStyle w:val="Heading2"/>
        <w:spacing w:after="0"/>
        <w:rPr>
          <w:rFonts w:asciiTheme="minorHAnsi" w:hAnsiTheme="minorHAnsi" w:cstheme="minorHAnsi"/>
          <w:szCs w:val="24"/>
        </w:rPr>
      </w:pPr>
      <w:r w:rsidRPr="00941016">
        <w:rPr>
          <w:rFonts w:asciiTheme="minorHAnsi" w:hAnsiTheme="minorHAnsi" w:cstheme="minorHAnsi"/>
          <w:szCs w:val="24"/>
        </w:rPr>
        <w:t>Develop and Manage Payroll Systems</w:t>
      </w:r>
    </w:p>
    <w:p w14:paraId="0DD3D108" w14:textId="77777777" w:rsidR="000500EB" w:rsidRPr="00941016" w:rsidRDefault="00D93900" w:rsidP="000500EB">
      <w:pPr>
        <w:pStyle w:val="Heading2"/>
        <w:spacing w:after="0"/>
        <w:rPr>
          <w:rFonts w:asciiTheme="minorHAnsi" w:hAnsiTheme="minorHAnsi" w:cstheme="minorHAnsi"/>
          <w:szCs w:val="24"/>
        </w:rPr>
      </w:pPr>
      <w:r w:rsidRPr="00941016">
        <w:rPr>
          <w:rFonts w:asciiTheme="minorHAnsi" w:hAnsiTheme="minorHAnsi" w:cstheme="minorHAnsi"/>
          <w:szCs w:val="24"/>
        </w:rPr>
        <w:t>Policy</w:t>
      </w:r>
    </w:p>
    <w:p w14:paraId="1206E298" w14:textId="77777777" w:rsidR="00CE3E01" w:rsidRPr="00941016" w:rsidRDefault="00D93900" w:rsidP="000500EB">
      <w:pPr>
        <w:pStyle w:val="Heading2"/>
        <w:spacing w:after="0"/>
        <w:rPr>
          <w:rFonts w:asciiTheme="minorHAnsi" w:hAnsiTheme="minorHAnsi" w:cstheme="minorHAnsi"/>
          <w:szCs w:val="24"/>
        </w:rPr>
      </w:pPr>
      <w:r w:rsidRPr="00941016">
        <w:rPr>
          <w:rFonts w:asciiTheme="minorHAnsi" w:hAnsiTheme="minorHAnsi" w:cstheme="minorHAnsi"/>
          <w:szCs w:val="24"/>
        </w:rPr>
        <w:t>Training Sessions</w:t>
      </w:r>
    </w:p>
    <w:p w14:paraId="1933D6A0" w14:textId="77777777" w:rsidR="00CE3E01" w:rsidRPr="00941016" w:rsidRDefault="00CE3E01" w:rsidP="00132124">
      <w:pPr>
        <w:spacing w:after="0"/>
        <w:rPr>
          <w:rFonts w:asciiTheme="minorHAnsi" w:hAnsiTheme="minorHAnsi" w:cstheme="minorHAnsi"/>
          <w:szCs w:val="24"/>
        </w:rPr>
      </w:pPr>
    </w:p>
    <w:p w14:paraId="74BD85AC" w14:textId="77777777" w:rsidR="0054381C" w:rsidRPr="00941016" w:rsidRDefault="0054381C" w:rsidP="00132124">
      <w:pPr>
        <w:pStyle w:val="Heading2"/>
        <w:numPr>
          <w:ilvl w:val="0"/>
          <w:numId w:val="0"/>
        </w:numPr>
        <w:spacing w:after="0"/>
        <w:ind w:left="360" w:hanging="360"/>
        <w:rPr>
          <w:rFonts w:asciiTheme="minorHAnsi" w:hAnsiTheme="minorHAnsi" w:cstheme="minorHAnsi"/>
          <w:szCs w:val="24"/>
        </w:rPr>
      </w:pPr>
      <w:r w:rsidRPr="00941016">
        <w:rPr>
          <w:rFonts w:asciiTheme="minorHAnsi" w:hAnsiTheme="minorHAnsi" w:cstheme="minorHAnsi"/>
          <w:szCs w:val="24"/>
        </w:rPr>
        <w:t>Main Activities</w:t>
      </w:r>
      <w:bookmarkEnd w:id="4"/>
    </w:p>
    <w:p w14:paraId="29E94F8A" w14:textId="77777777" w:rsidR="00E3067C" w:rsidRPr="00941016" w:rsidRDefault="00E3067C" w:rsidP="009D241D">
      <w:pPr>
        <w:pStyle w:val="Heading2"/>
        <w:numPr>
          <w:ilvl w:val="0"/>
          <w:numId w:val="13"/>
        </w:numPr>
        <w:rPr>
          <w:rFonts w:asciiTheme="minorHAnsi" w:hAnsiTheme="minorHAnsi" w:cstheme="minorHAnsi"/>
          <w:szCs w:val="24"/>
        </w:rPr>
      </w:pPr>
      <w:r w:rsidRPr="00941016">
        <w:rPr>
          <w:rFonts w:asciiTheme="minorHAnsi" w:hAnsiTheme="minorHAnsi" w:cstheme="minorHAnsi"/>
          <w:szCs w:val="24"/>
        </w:rPr>
        <w:t>Staff Management</w:t>
      </w:r>
    </w:p>
    <w:p w14:paraId="769D2CCF" w14:textId="59071D69" w:rsidR="00E3067C" w:rsidRDefault="00E3067C" w:rsidP="00E3067C">
      <w:pPr>
        <w:numPr>
          <w:ilvl w:val="1"/>
          <w:numId w:val="6"/>
        </w:numPr>
        <w:spacing w:after="0" w:line="360" w:lineRule="auto"/>
        <w:jc w:val="both"/>
        <w:rPr>
          <w:rFonts w:asciiTheme="minorHAnsi" w:hAnsiTheme="minorHAnsi" w:cstheme="minorHAnsi"/>
          <w:szCs w:val="24"/>
        </w:rPr>
      </w:pPr>
      <w:r w:rsidRPr="00E3067C">
        <w:rPr>
          <w:rFonts w:asciiTheme="minorHAnsi" w:hAnsiTheme="minorHAnsi" w:cstheme="minorHAnsi"/>
          <w:szCs w:val="24"/>
        </w:rPr>
        <w:t xml:space="preserve">Line manage the </w:t>
      </w:r>
      <w:r w:rsidR="00495F1E">
        <w:rPr>
          <w:rFonts w:asciiTheme="minorHAnsi" w:hAnsiTheme="minorHAnsi" w:cstheme="minorHAnsi"/>
          <w:szCs w:val="24"/>
        </w:rPr>
        <w:t>Payroll</w:t>
      </w:r>
      <w:r w:rsidRPr="00E3067C">
        <w:rPr>
          <w:rFonts w:asciiTheme="minorHAnsi" w:hAnsiTheme="minorHAnsi" w:cstheme="minorHAnsi"/>
          <w:szCs w:val="24"/>
        </w:rPr>
        <w:t xml:space="preserve"> Officers providing support &amp; training where necessary to ensure individual and departmental standards are maintained. </w:t>
      </w:r>
    </w:p>
    <w:p w14:paraId="04FE0B68" w14:textId="77777777" w:rsidR="007D633D" w:rsidRPr="00E3067C" w:rsidRDefault="007D633D" w:rsidP="007D633D">
      <w:pPr>
        <w:spacing w:after="0" w:line="360" w:lineRule="auto"/>
        <w:ind w:left="792"/>
        <w:jc w:val="both"/>
        <w:rPr>
          <w:rFonts w:asciiTheme="minorHAnsi" w:hAnsiTheme="minorHAnsi" w:cstheme="minorHAnsi"/>
          <w:szCs w:val="24"/>
        </w:rPr>
      </w:pPr>
    </w:p>
    <w:p w14:paraId="25BE179D" w14:textId="77777777" w:rsidR="00D93900" w:rsidRPr="00941016" w:rsidRDefault="00D93900" w:rsidP="00D93900">
      <w:pPr>
        <w:pStyle w:val="Heading2"/>
        <w:rPr>
          <w:rFonts w:asciiTheme="minorHAnsi" w:hAnsiTheme="minorHAnsi" w:cstheme="minorHAnsi"/>
          <w:szCs w:val="24"/>
        </w:rPr>
      </w:pPr>
      <w:r w:rsidRPr="00941016">
        <w:rPr>
          <w:rFonts w:asciiTheme="minorHAnsi" w:hAnsiTheme="minorHAnsi" w:cstheme="minorHAnsi"/>
          <w:szCs w:val="24"/>
        </w:rPr>
        <w:t>Process Payroll</w:t>
      </w:r>
    </w:p>
    <w:p w14:paraId="5EFB3DFB" w14:textId="77777777" w:rsidR="00BE203E" w:rsidRPr="00941016" w:rsidRDefault="006342C6" w:rsidP="00BE203E">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Ensure all starter</w:t>
      </w:r>
      <w:r w:rsidR="00C42B04" w:rsidRPr="00941016">
        <w:rPr>
          <w:rFonts w:asciiTheme="minorHAnsi" w:hAnsiTheme="minorHAnsi" w:cstheme="minorHAnsi"/>
          <w:szCs w:val="24"/>
        </w:rPr>
        <w:t>, leaver</w:t>
      </w:r>
      <w:r w:rsidR="00301B5C" w:rsidRPr="00941016">
        <w:rPr>
          <w:rFonts w:asciiTheme="minorHAnsi" w:hAnsiTheme="minorHAnsi" w:cstheme="minorHAnsi"/>
          <w:szCs w:val="24"/>
        </w:rPr>
        <w:t xml:space="preserve">, </w:t>
      </w:r>
      <w:r w:rsidR="00C42B04" w:rsidRPr="00941016">
        <w:rPr>
          <w:rFonts w:asciiTheme="minorHAnsi" w:hAnsiTheme="minorHAnsi" w:cstheme="minorHAnsi"/>
          <w:szCs w:val="24"/>
        </w:rPr>
        <w:t xml:space="preserve">change </w:t>
      </w:r>
      <w:r w:rsidR="00301B5C" w:rsidRPr="00941016">
        <w:rPr>
          <w:rFonts w:asciiTheme="minorHAnsi" w:hAnsiTheme="minorHAnsi" w:cstheme="minorHAnsi"/>
          <w:szCs w:val="24"/>
        </w:rPr>
        <w:t>additional payment information</w:t>
      </w:r>
      <w:r w:rsidR="00C42B04" w:rsidRPr="00941016">
        <w:rPr>
          <w:rFonts w:asciiTheme="minorHAnsi" w:hAnsiTheme="minorHAnsi" w:cstheme="minorHAnsi"/>
          <w:szCs w:val="24"/>
        </w:rPr>
        <w:t xml:space="preserve"> is accurately recorded on the payroll system</w:t>
      </w:r>
      <w:r w:rsidR="00AD0780" w:rsidRPr="00941016">
        <w:rPr>
          <w:rFonts w:asciiTheme="minorHAnsi" w:hAnsiTheme="minorHAnsi" w:cstheme="minorHAnsi"/>
          <w:szCs w:val="24"/>
        </w:rPr>
        <w:t xml:space="preserve">. </w:t>
      </w:r>
    </w:p>
    <w:p w14:paraId="07C15AF3" w14:textId="7BC4E653" w:rsidR="00BD4139" w:rsidRPr="00941016" w:rsidRDefault="00097B55" w:rsidP="000E5C6F">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 xml:space="preserve">Review the calculated salaries for employee’s and personal assistants including </w:t>
      </w:r>
      <w:r w:rsidR="00BE203E" w:rsidRPr="00941016">
        <w:rPr>
          <w:rFonts w:asciiTheme="minorHAnsi" w:hAnsiTheme="minorHAnsi" w:cstheme="minorHAnsi"/>
          <w:szCs w:val="24"/>
        </w:rPr>
        <w:t xml:space="preserve">a range of statutory and other payments (e.g. maternity, sickness, back pay, redundancy) </w:t>
      </w:r>
      <w:r w:rsidR="000E5C6F" w:rsidRPr="00941016">
        <w:rPr>
          <w:rFonts w:asciiTheme="minorHAnsi" w:hAnsiTheme="minorHAnsi" w:cstheme="minorHAnsi"/>
          <w:szCs w:val="24"/>
        </w:rPr>
        <w:t xml:space="preserve">for accuracy. Where values appear anomalous query this with the Payroll Officers/Local Manager/HR/ or Brokerage Customer and if necessary, agree changes. </w:t>
      </w:r>
    </w:p>
    <w:p w14:paraId="763B6EA4" w14:textId="6C6A82B1" w:rsidR="00D93900" w:rsidRPr="00941016" w:rsidRDefault="00E504DF"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Produce</w:t>
      </w:r>
      <w:r w:rsidR="00D93900" w:rsidRPr="00941016">
        <w:rPr>
          <w:rFonts w:asciiTheme="minorHAnsi" w:hAnsiTheme="minorHAnsi" w:cstheme="minorHAnsi"/>
          <w:szCs w:val="24"/>
        </w:rPr>
        <w:t xml:space="preserve"> mid-monthly payroll</w:t>
      </w:r>
      <w:r w:rsidR="00A43D91" w:rsidRPr="00941016">
        <w:rPr>
          <w:rFonts w:asciiTheme="minorHAnsi" w:hAnsiTheme="minorHAnsi" w:cstheme="minorHAnsi"/>
          <w:szCs w:val="24"/>
        </w:rPr>
        <w:t xml:space="preserve"> reports for review by </w:t>
      </w:r>
      <w:r w:rsidR="00143A8C" w:rsidRPr="00941016">
        <w:rPr>
          <w:rFonts w:asciiTheme="minorHAnsi" w:hAnsiTheme="minorHAnsi" w:cstheme="minorHAnsi"/>
          <w:szCs w:val="24"/>
        </w:rPr>
        <w:t>M</w:t>
      </w:r>
      <w:r w:rsidR="00A43D91" w:rsidRPr="00941016">
        <w:rPr>
          <w:rFonts w:asciiTheme="minorHAnsi" w:hAnsiTheme="minorHAnsi" w:cstheme="minorHAnsi"/>
          <w:szCs w:val="24"/>
        </w:rPr>
        <w:t>anagers</w:t>
      </w:r>
      <w:r w:rsidR="00143A8C" w:rsidRPr="00941016">
        <w:rPr>
          <w:rFonts w:asciiTheme="minorHAnsi" w:hAnsiTheme="minorHAnsi" w:cstheme="minorHAnsi"/>
          <w:szCs w:val="24"/>
        </w:rPr>
        <w:t xml:space="preserve"> </w:t>
      </w:r>
      <w:r w:rsidR="00A1288F" w:rsidRPr="00941016">
        <w:rPr>
          <w:rFonts w:asciiTheme="minorHAnsi" w:hAnsiTheme="minorHAnsi" w:cstheme="minorHAnsi"/>
          <w:szCs w:val="24"/>
        </w:rPr>
        <w:t xml:space="preserve">and Brokerage </w:t>
      </w:r>
      <w:r w:rsidR="00143A8C" w:rsidRPr="00941016">
        <w:rPr>
          <w:rFonts w:asciiTheme="minorHAnsi" w:hAnsiTheme="minorHAnsi" w:cstheme="minorHAnsi"/>
          <w:szCs w:val="24"/>
        </w:rPr>
        <w:t>Customers</w:t>
      </w:r>
      <w:r w:rsidR="00A1288F" w:rsidRPr="00941016">
        <w:rPr>
          <w:rFonts w:asciiTheme="minorHAnsi" w:hAnsiTheme="minorHAnsi" w:cstheme="minorHAnsi"/>
          <w:szCs w:val="24"/>
        </w:rPr>
        <w:t>. E</w:t>
      </w:r>
      <w:r w:rsidR="00143A8C" w:rsidRPr="00941016">
        <w:rPr>
          <w:rFonts w:asciiTheme="minorHAnsi" w:hAnsiTheme="minorHAnsi" w:cstheme="minorHAnsi"/>
          <w:szCs w:val="24"/>
        </w:rPr>
        <w:t>nsure any necessary</w:t>
      </w:r>
      <w:r w:rsidRPr="00941016">
        <w:rPr>
          <w:rFonts w:asciiTheme="minorHAnsi" w:hAnsiTheme="minorHAnsi" w:cstheme="minorHAnsi"/>
          <w:szCs w:val="24"/>
        </w:rPr>
        <w:t xml:space="preserve"> amendments and corrections </w:t>
      </w:r>
      <w:r w:rsidR="00143A8C" w:rsidRPr="00941016">
        <w:rPr>
          <w:rFonts w:asciiTheme="minorHAnsi" w:hAnsiTheme="minorHAnsi" w:cstheme="minorHAnsi"/>
          <w:szCs w:val="24"/>
        </w:rPr>
        <w:t>are processed</w:t>
      </w:r>
      <w:r w:rsidRPr="00941016">
        <w:rPr>
          <w:rFonts w:asciiTheme="minorHAnsi" w:hAnsiTheme="minorHAnsi" w:cstheme="minorHAnsi"/>
          <w:szCs w:val="24"/>
        </w:rPr>
        <w:t>.</w:t>
      </w:r>
    </w:p>
    <w:p w14:paraId="611087FB" w14:textId="1202669B" w:rsidR="00D93900" w:rsidRPr="00941016" w:rsidRDefault="00D93900"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 xml:space="preserve">Produce final payroll BACS report for the </w:t>
      </w:r>
      <w:r w:rsidR="00143A8C" w:rsidRPr="00941016">
        <w:rPr>
          <w:rFonts w:asciiTheme="minorHAnsi" w:hAnsiTheme="minorHAnsi" w:cstheme="minorHAnsi"/>
          <w:szCs w:val="24"/>
        </w:rPr>
        <w:t>Head of Finance and Director of Finance &amp; Resources</w:t>
      </w:r>
      <w:r w:rsidRPr="00941016">
        <w:rPr>
          <w:rFonts w:asciiTheme="minorHAnsi" w:hAnsiTheme="minorHAnsi" w:cstheme="minorHAnsi"/>
          <w:szCs w:val="24"/>
        </w:rPr>
        <w:t xml:space="preserve"> to review and provide supporting evidence for items where requested.</w:t>
      </w:r>
    </w:p>
    <w:p w14:paraId="0DD2A52B" w14:textId="071BBC33" w:rsidR="001E5E0F" w:rsidRPr="00941016" w:rsidRDefault="00D266FF"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lastRenderedPageBreak/>
        <w:t xml:space="preserve">Ensure </w:t>
      </w:r>
      <w:r w:rsidR="00553ED1" w:rsidRPr="00941016">
        <w:rPr>
          <w:rFonts w:asciiTheme="minorHAnsi" w:hAnsiTheme="minorHAnsi" w:cstheme="minorHAnsi"/>
          <w:szCs w:val="24"/>
        </w:rPr>
        <w:t xml:space="preserve">the </w:t>
      </w:r>
      <w:r w:rsidRPr="00941016">
        <w:rPr>
          <w:rFonts w:asciiTheme="minorHAnsi" w:hAnsiTheme="minorHAnsi" w:cstheme="minorHAnsi"/>
          <w:szCs w:val="24"/>
        </w:rPr>
        <w:t>approved BACS file</w:t>
      </w:r>
      <w:r w:rsidR="00553ED1" w:rsidRPr="00941016">
        <w:rPr>
          <w:rFonts w:asciiTheme="minorHAnsi" w:hAnsiTheme="minorHAnsi" w:cstheme="minorHAnsi"/>
          <w:szCs w:val="24"/>
        </w:rPr>
        <w:t>s</w:t>
      </w:r>
      <w:r w:rsidRPr="00941016">
        <w:rPr>
          <w:rFonts w:asciiTheme="minorHAnsi" w:hAnsiTheme="minorHAnsi" w:cstheme="minorHAnsi"/>
          <w:szCs w:val="24"/>
        </w:rPr>
        <w:t xml:space="preserve"> </w:t>
      </w:r>
      <w:r w:rsidR="00553ED1" w:rsidRPr="00941016">
        <w:rPr>
          <w:rFonts w:asciiTheme="minorHAnsi" w:hAnsiTheme="minorHAnsi" w:cstheme="minorHAnsi"/>
          <w:szCs w:val="24"/>
        </w:rPr>
        <w:t>are</w:t>
      </w:r>
      <w:r w:rsidRPr="00941016">
        <w:rPr>
          <w:rFonts w:asciiTheme="minorHAnsi" w:hAnsiTheme="minorHAnsi" w:cstheme="minorHAnsi"/>
          <w:szCs w:val="24"/>
        </w:rPr>
        <w:t xml:space="preserve"> uploaded into the banking system in order that </w:t>
      </w:r>
      <w:r w:rsidR="00553ED1" w:rsidRPr="00941016">
        <w:rPr>
          <w:rFonts w:asciiTheme="minorHAnsi" w:hAnsiTheme="minorHAnsi" w:cstheme="minorHAnsi"/>
          <w:szCs w:val="24"/>
        </w:rPr>
        <w:t>payments are made on the agreed dates.</w:t>
      </w:r>
    </w:p>
    <w:p w14:paraId="22F78BF5" w14:textId="74168963" w:rsidR="00AA28D4" w:rsidRPr="00941016" w:rsidRDefault="00B9542D"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 xml:space="preserve">Arrange payment </w:t>
      </w:r>
      <w:r w:rsidR="00862FCE" w:rsidRPr="00941016">
        <w:rPr>
          <w:rFonts w:asciiTheme="minorHAnsi" w:hAnsiTheme="minorHAnsi" w:cstheme="minorHAnsi"/>
          <w:szCs w:val="24"/>
        </w:rPr>
        <w:t xml:space="preserve">from the </w:t>
      </w:r>
      <w:r w:rsidR="009E09A4" w:rsidRPr="00941016">
        <w:rPr>
          <w:rFonts w:asciiTheme="minorHAnsi" w:hAnsiTheme="minorHAnsi" w:cstheme="minorHAnsi"/>
          <w:szCs w:val="24"/>
        </w:rPr>
        <w:t xml:space="preserve">Customer accounts managed by the Brokerage service of the Personal </w:t>
      </w:r>
      <w:r w:rsidR="00A61DB0" w:rsidRPr="00941016">
        <w:rPr>
          <w:rFonts w:asciiTheme="minorHAnsi" w:hAnsiTheme="minorHAnsi" w:cstheme="minorHAnsi"/>
          <w:szCs w:val="24"/>
        </w:rPr>
        <w:t>Assistants salaries</w:t>
      </w:r>
      <w:r w:rsidR="0026321B" w:rsidRPr="00941016">
        <w:rPr>
          <w:rFonts w:asciiTheme="minorHAnsi" w:hAnsiTheme="minorHAnsi" w:cstheme="minorHAnsi"/>
          <w:szCs w:val="24"/>
        </w:rPr>
        <w:t xml:space="preserve"> and </w:t>
      </w:r>
      <w:r w:rsidR="00E771F4" w:rsidRPr="00941016">
        <w:rPr>
          <w:rFonts w:asciiTheme="minorHAnsi" w:hAnsiTheme="minorHAnsi" w:cstheme="minorHAnsi"/>
          <w:szCs w:val="24"/>
        </w:rPr>
        <w:t xml:space="preserve">the </w:t>
      </w:r>
      <w:r w:rsidR="0026321B" w:rsidRPr="00941016">
        <w:rPr>
          <w:rFonts w:asciiTheme="minorHAnsi" w:hAnsiTheme="minorHAnsi" w:cstheme="minorHAnsi"/>
          <w:szCs w:val="24"/>
        </w:rPr>
        <w:t xml:space="preserve">HMRC and </w:t>
      </w:r>
      <w:r w:rsidR="00E771F4" w:rsidRPr="00941016">
        <w:rPr>
          <w:rFonts w:asciiTheme="minorHAnsi" w:hAnsiTheme="minorHAnsi" w:cstheme="minorHAnsi"/>
          <w:szCs w:val="24"/>
        </w:rPr>
        <w:t>Pension liabilities.</w:t>
      </w:r>
    </w:p>
    <w:p w14:paraId="523D9282" w14:textId="77777777" w:rsidR="00A43D91" w:rsidRPr="00941016" w:rsidRDefault="00D93900" w:rsidP="00D9390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 xml:space="preserve">Produce month end reconciliations which check payroll data </w:t>
      </w:r>
      <w:r w:rsidR="003C419A" w:rsidRPr="00941016">
        <w:rPr>
          <w:rFonts w:asciiTheme="minorHAnsi" w:hAnsiTheme="minorHAnsi" w:cstheme="minorHAnsi"/>
          <w:b w:val="0"/>
          <w:szCs w:val="24"/>
        </w:rPr>
        <w:t xml:space="preserve">has correctly been transferred </w:t>
      </w:r>
      <w:r w:rsidRPr="00941016">
        <w:rPr>
          <w:rFonts w:asciiTheme="minorHAnsi" w:hAnsiTheme="minorHAnsi" w:cstheme="minorHAnsi"/>
          <w:b w:val="0"/>
          <w:szCs w:val="24"/>
        </w:rPr>
        <w:t xml:space="preserve">and allocated within the organisational ledgers. </w:t>
      </w:r>
    </w:p>
    <w:p w14:paraId="1F2A5567" w14:textId="77777777" w:rsidR="00D93900" w:rsidRPr="00941016" w:rsidRDefault="00A43D91" w:rsidP="00D9390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Identify, investigate and evaluate issues or anomalies and consider whether these are indicative of wider problems (e.g. system as opposed to data entry) and determine what action should be taken to best resolve these (e.g. change in process, training, system update).</w:t>
      </w:r>
    </w:p>
    <w:p w14:paraId="361B1188" w14:textId="77777777" w:rsidR="003C419A" w:rsidRPr="00941016" w:rsidRDefault="003C419A" w:rsidP="003C419A">
      <w:pPr>
        <w:rPr>
          <w:rFonts w:asciiTheme="minorHAnsi" w:hAnsiTheme="minorHAnsi" w:cstheme="minorHAnsi"/>
          <w:szCs w:val="24"/>
        </w:rPr>
      </w:pPr>
    </w:p>
    <w:p w14:paraId="477C6253" w14:textId="77777777" w:rsidR="0069584A" w:rsidRPr="00941016" w:rsidRDefault="0069584A" w:rsidP="0069584A">
      <w:pPr>
        <w:pStyle w:val="Heading2"/>
        <w:spacing w:after="0"/>
        <w:rPr>
          <w:rFonts w:asciiTheme="minorHAnsi" w:hAnsiTheme="minorHAnsi" w:cstheme="minorHAnsi"/>
          <w:szCs w:val="24"/>
        </w:rPr>
      </w:pPr>
      <w:r w:rsidRPr="00941016">
        <w:rPr>
          <w:rFonts w:asciiTheme="minorHAnsi" w:hAnsiTheme="minorHAnsi" w:cstheme="minorHAnsi"/>
          <w:szCs w:val="24"/>
        </w:rPr>
        <w:t>Advice and Guidance</w:t>
      </w:r>
    </w:p>
    <w:p w14:paraId="6E7641B1" w14:textId="7FEDEA41" w:rsidR="00645BD8" w:rsidRPr="00941016" w:rsidRDefault="00177EB2" w:rsidP="0069584A">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P</w:t>
      </w:r>
      <w:r w:rsidR="00163D6F" w:rsidRPr="00941016">
        <w:rPr>
          <w:rFonts w:asciiTheme="minorHAnsi" w:hAnsiTheme="minorHAnsi" w:cstheme="minorHAnsi"/>
          <w:b w:val="0"/>
          <w:szCs w:val="24"/>
        </w:rPr>
        <w:t>rovide</w:t>
      </w:r>
      <w:r w:rsidR="0069584A" w:rsidRPr="00941016">
        <w:rPr>
          <w:rFonts w:asciiTheme="minorHAnsi" w:hAnsiTheme="minorHAnsi" w:cstheme="minorHAnsi"/>
          <w:b w:val="0"/>
          <w:szCs w:val="24"/>
        </w:rPr>
        <w:t xml:space="preserve"> advice to </w:t>
      </w:r>
      <w:r w:rsidR="00163D6F" w:rsidRPr="00941016">
        <w:rPr>
          <w:rFonts w:asciiTheme="minorHAnsi" w:hAnsiTheme="minorHAnsi" w:cstheme="minorHAnsi"/>
          <w:b w:val="0"/>
          <w:szCs w:val="24"/>
        </w:rPr>
        <w:t>M</w:t>
      </w:r>
      <w:r w:rsidR="0069584A" w:rsidRPr="00941016">
        <w:rPr>
          <w:rFonts w:asciiTheme="minorHAnsi" w:hAnsiTheme="minorHAnsi" w:cstheme="minorHAnsi"/>
          <w:b w:val="0"/>
          <w:szCs w:val="24"/>
        </w:rPr>
        <w:t>anagers</w:t>
      </w:r>
      <w:r w:rsidR="003C419A" w:rsidRPr="00941016">
        <w:rPr>
          <w:rFonts w:asciiTheme="minorHAnsi" w:hAnsiTheme="minorHAnsi" w:cstheme="minorHAnsi"/>
          <w:b w:val="0"/>
          <w:szCs w:val="24"/>
        </w:rPr>
        <w:t xml:space="preserve">, </w:t>
      </w:r>
      <w:r w:rsidR="00F91793" w:rsidRPr="00941016">
        <w:rPr>
          <w:rFonts w:asciiTheme="minorHAnsi" w:hAnsiTheme="minorHAnsi" w:cstheme="minorHAnsi"/>
          <w:b w:val="0"/>
          <w:szCs w:val="24"/>
        </w:rPr>
        <w:t>Customers and other Stakeholders</w:t>
      </w:r>
      <w:r w:rsidRPr="00941016">
        <w:rPr>
          <w:rFonts w:asciiTheme="minorHAnsi" w:hAnsiTheme="minorHAnsi" w:cstheme="minorHAnsi"/>
          <w:b w:val="0"/>
          <w:szCs w:val="24"/>
        </w:rPr>
        <w:t xml:space="preserve"> </w:t>
      </w:r>
      <w:r w:rsidR="00064633" w:rsidRPr="00941016">
        <w:rPr>
          <w:rFonts w:asciiTheme="minorHAnsi" w:hAnsiTheme="minorHAnsi" w:cstheme="minorHAnsi"/>
          <w:b w:val="0"/>
          <w:szCs w:val="24"/>
        </w:rPr>
        <w:t>giving guidance on statutory, company and general payroll issues including PAYE, NI and Auto Enrolment processes and rules</w:t>
      </w:r>
      <w:r w:rsidR="008E3AF2" w:rsidRPr="00941016">
        <w:rPr>
          <w:rFonts w:asciiTheme="minorHAnsi" w:hAnsiTheme="minorHAnsi" w:cstheme="minorHAnsi"/>
          <w:b w:val="0"/>
          <w:szCs w:val="24"/>
        </w:rPr>
        <w:t xml:space="preserve"> </w:t>
      </w:r>
      <w:r w:rsidR="00FB04E0" w:rsidRPr="00941016">
        <w:rPr>
          <w:rFonts w:asciiTheme="minorHAnsi" w:hAnsiTheme="minorHAnsi" w:cstheme="minorHAnsi"/>
          <w:b w:val="0"/>
          <w:szCs w:val="24"/>
        </w:rPr>
        <w:t>considering</w:t>
      </w:r>
      <w:r w:rsidR="0069584A" w:rsidRPr="00941016">
        <w:rPr>
          <w:rFonts w:asciiTheme="minorHAnsi" w:hAnsiTheme="minorHAnsi" w:cstheme="minorHAnsi"/>
          <w:b w:val="0"/>
          <w:szCs w:val="24"/>
        </w:rPr>
        <w:t xml:space="preserve"> the factual circumstances, prevailing policy and procedure, past </w:t>
      </w:r>
      <w:r w:rsidR="006805B0" w:rsidRPr="00941016">
        <w:rPr>
          <w:rFonts w:asciiTheme="minorHAnsi" w:hAnsiTheme="minorHAnsi" w:cstheme="minorHAnsi"/>
          <w:b w:val="0"/>
          <w:szCs w:val="24"/>
        </w:rPr>
        <w:t>practice,</w:t>
      </w:r>
      <w:r w:rsidR="0069584A" w:rsidRPr="00941016">
        <w:rPr>
          <w:rFonts w:asciiTheme="minorHAnsi" w:hAnsiTheme="minorHAnsi" w:cstheme="minorHAnsi"/>
          <w:b w:val="0"/>
          <w:szCs w:val="24"/>
        </w:rPr>
        <w:t xml:space="preserve"> and legal obligations.</w:t>
      </w:r>
    </w:p>
    <w:p w14:paraId="73BB5F9C" w14:textId="118A12CE" w:rsidR="00645BD8" w:rsidRPr="00941016" w:rsidRDefault="00645BD8" w:rsidP="00645BD8">
      <w:pPr>
        <w:pStyle w:val="Heading2"/>
        <w:numPr>
          <w:ilvl w:val="1"/>
          <w:numId w:val="6"/>
        </w:numPr>
        <w:spacing w:after="0"/>
        <w:rPr>
          <w:b w:val="0"/>
          <w:bCs/>
        </w:rPr>
      </w:pPr>
      <w:r w:rsidRPr="00941016">
        <w:rPr>
          <w:rFonts w:asciiTheme="minorHAnsi" w:hAnsiTheme="minorHAnsi" w:cstheme="minorHAnsi"/>
          <w:b w:val="0"/>
          <w:bCs/>
          <w:szCs w:val="24"/>
        </w:rPr>
        <w:t xml:space="preserve">Where </w:t>
      </w:r>
      <w:r w:rsidR="006805B0" w:rsidRPr="00941016">
        <w:rPr>
          <w:rFonts w:asciiTheme="minorHAnsi" w:hAnsiTheme="minorHAnsi" w:cstheme="minorHAnsi"/>
          <w:b w:val="0"/>
          <w:bCs/>
          <w:szCs w:val="24"/>
        </w:rPr>
        <w:t>appropriate</w:t>
      </w:r>
      <w:r w:rsidRPr="00941016">
        <w:rPr>
          <w:rFonts w:asciiTheme="minorHAnsi" w:hAnsiTheme="minorHAnsi" w:cstheme="minorHAnsi"/>
          <w:b w:val="0"/>
          <w:bCs/>
          <w:szCs w:val="24"/>
        </w:rPr>
        <w:t xml:space="preserve"> liaise with HMRC and other statutory bodies on </w:t>
      </w:r>
      <w:r w:rsidR="000C38A0" w:rsidRPr="00941016">
        <w:rPr>
          <w:rFonts w:asciiTheme="minorHAnsi" w:hAnsiTheme="minorHAnsi" w:cstheme="minorHAnsi"/>
          <w:b w:val="0"/>
          <w:bCs/>
          <w:szCs w:val="24"/>
        </w:rPr>
        <w:t xml:space="preserve">behalf of Brokerage </w:t>
      </w:r>
      <w:r w:rsidR="001A58DB" w:rsidRPr="00941016">
        <w:rPr>
          <w:rFonts w:asciiTheme="minorHAnsi" w:hAnsiTheme="minorHAnsi" w:cstheme="minorHAnsi"/>
          <w:b w:val="0"/>
          <w:bCs/>
          <w:szCs w:val="24"/>
        </w:rPr>
        <w:t>Customers including</w:t>
      </w:r>
      <w:r w:rsidR="00D84A20" w:rsidRPr="00941016">
        <w:rPr>
          <w:rFonts w:asciiTheme="minorHAnsi" w:hAnsiTheme="minorHAnsi" w:cstheme="minorHAnsi"/>
          <w:b w:val="0"/>
          <w:bCs/>
          <w:szCs w:val="24"/>
        </w:rPr>
        <w:t xml:space="preserve">, but not limited to </w:t>
      </w:r>
      <w:r w:rsidR="005377C7" w:rsidRPr="00941016">
        <w:rPr>
          <w:rFonts w:asciiTheme="minorHAnsi" w:hAnsiTheme="minorHAnsi" w:cstheme="minorHAnsi"/>
          <w:b w:val="0"/>
          <w:bCs/>
          <w:szCs w:val="24"/>
        </w:rPr>
        <w:t>registering new customers as employers.</w:t>
      </w:r>
    </w:p>
    <w:p w14:paraId="13E389E2" w14:textId="77777777" w:rsidR="00D93900" w:rsidRPr="00941016" w:rsidRDefault="00D93900" w:rsidP="00D93900">
      <w:pPr>
        <w:rPr>
          <w:rFonts w:asciiTheme="minorHAnsi" w:hAnsiTheme="minorHAnsi" w:cstheme="minorHAnsi"/>
          <w:szCs w:val="24"/>
        </w:rPr>
      </w:pPr>
    </w:p>
    <w:p w14:paraId="1B2D6232" w14:textId="77777777" w:rsidR="00D93900" w:rsidRPr="00941016" w:rsidRDefault="00D93900" w:rsidP="00D93900">
      <w:pPr>
        <w:pStyle w:val="Heading2"/>
        <w:rPr>
          <w:rFonts w:asciiTheme="minorHAnsi" w:hAnsiTheme="minorHAnsi" w:cstheme="minorHAnsi"/>
          <w:szCs w:val="24"/>
        </w:rPr>
      </w:pPr>
      <w:r w:rsidRPr="00941016">
        <w:rPr>
          <w:rFonts w:asciiTheme="minorHAnsi" w:hAnsiTheme="minorHAnsi" w:cstheme="minorHAnsi"/>
          <w:szCs w:val="24"/>
        </w:rPr>
        <w:t>Payroll Reporting</w:t>
      </w:r>
    </w:p>
    <w:p w14:paraId="371CC965" w14:textId="47F00981" w:rsidR="00D93900" w:rsidRPr="00941016" w:rsidRDefault="00465580"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Ensure all</w:t>
      </w:r>
      <w:r w:rsidR="00D93900" w:rsidRPr="00941016">
        <w:rPr>
          <w:rFonts w:asciiTheme="minorHAnsi" w:hAnsiTheme="minorHAnsi" w:cstheme="minorHAnsi"/>
          <w:szCs w:val="24"/>
        </w:rPr>
        <w:t xml:space="preserve"> statutorily required documentation (e.g. Payslips, P45’s, P60’s) </w:t>
      </w:r>
      <w:r w:rsidRPr="00941016">
        <w:rPr>
          <w:rFonts w:asciiTheme="minorHAnsi" w:hAnsiTheme="minorHAnsi" w:cstheme="minorHAnsi"/>
          <w:szCs w:val="24"/>
        </w:rPr>
        <w:t>is</w:t>
      </w:r>
      <w:r w:rsidR="00D93900" w:rsidRPr="00941016">
        <w:rPr>
          <w:rFonts w:asciiTheme="minorHAnsi" w:hAnsiTheme="minorHAnsi" w:cstheme="minorHAnsi"/>
          <w:szCs w:val="24"/>
        </w:rPr>
        <w:t xml:space="preserve"> </w:t>
      </w:r>
      <w:r w:rsidR="00407B60" w:rsidRPr="00941016">
        <w:rPr>
          <w:rFonts w:asciiTheme="minorHAnsi" w:hAnsiTheme="minorHAnsi" w:cstheme="minorHAnsi"/>
          <w:szCs w:val="24"/>
        </w:rPr>
        <w:t xml:space="preserve">issued in </w:t>
      </w:r>
      <w:r w:rsidR="00D93900" w:rsidRPr="00941016">
        <w:rPr>
          <w:rFonts w:asciiTheme="minorHAnsi" w:hAnsiTheme="minorHAnsi" w:cstheme="minorHAnsi"/>
          <w:szCs w:val="24"/>
        </w:rPr>
        <w:t xml:space="preserve">accordance with the prescribed format and timescales. </w:t>
      </w:r>
    </w:p>
    <w:p w14:paraId="6666E821" w14:textId="4445E6BD" w:rsidR="00D93900" w:rsidRPr="00941016" w:rsidRDefault="00407B60"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De</w:t>
      </w:r>
      <w:r w:rsidR="00D93900" w:rsidRPr="00941016">
        <w:rPr>
          <w:rFonts w:asciiTheme="minorHAnsi" w:hAnsiTheme="minorHAnsi" w:cstheme="minorHAnsi"/>
          <w:szCs w:val="24"/>
        </w:rPr>
        <w:t xml:space="preserve">sign and produce a range of external reports for different organisations (e.g. Pension providers, childcare voucher provider, HRMC) to notify them of payments being processed. </w:t>
      </w:r>
      <w:r w:rsidR="00B76C84" w:rsidRPr="00941016">
        <w:rPr>
          <w:rFonts w:asciiTheme="minorHAnsi" w:hAnsiTheme="minorHAnsi" w:cstheme="minorHAnsi"/>
          <w:szCs w:val="24"/>
        </w:rPr>
        <w:t>Ensure</w:t>
      </w:r>
      <w:r w:rsidR="00D93900" w:rsidRPr="00941016">
        <w:rPr>
          <w:rFonts w:asciiTheme="minorHAnsi" w:hAnsiTheme="minorHAnsi" w:cstheme="minorHAnsi"/>
          <w:szCs w:val="24"/>
        </w:rPr>
        <w:t xml:space="preserve"> these reports </w:t>
      </w:r>
      <w:r w:rsidR="00B76C84" w:rsidRPr="00941016">
        <w:rPr>
          <w:rFonts w:asciiTheme="minorHAnsi" w:hAnsiTheme="minorHAnsi" w:cstheme="minorHAnsi"/>
          <w:szCs w:val="24"/>
        </w:rPr>
        <w:t xml:space="preserve">are submitted </w:t>
      </w:r>
      <w:r w:rsidR="00D93900" w:rsidRPr="00941016">
        <w:rPr>
          <w:rFonts w:asciiTheme="minorHAnsi" w:hAnsiTheme="minorHAnsi" w:cstheme="minorHAnsi"/>
          <w:szCs w:val="24"/>
        </w:rPr>
        <w:t>using the respective systems and methods of the receiving organisation.</w:t>
      </w:r>
    </w:p>
    <w:p w14:paraId="14E41BEC" w14:textId="1DAA503D" w:rsidR="00D93900" w:rsidRPr="00941016" w:rsidRDefault="006E4A07"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Ensure all</w:t>
      </w:r>
      <w:r w:rsidR="00D93900" w:rsidRPr="00941016">
        <w:rPr>
          <w:rFonts w:asciiTheme="minorHAnsi" w:hAnsiTheme="minorHAnsi" w:cstheme="minorHAnsi"/>
          <w:szCs w:val="24"/>
        </w:rPr>
        <w:t xml:space="preserve"> internal reports </w:t>
      </w:r>
      <w:r w:rsidRPr="00941016">
        <w:rPr>
          <w:rFonts w:asciiTheme="minorHAnsi" w:hAnsiTheme="minorHAnsi" w:cstheme="minorHAnsi"/>
          <w:szCs w:val="24"/>
        </w:rPr>
        <w:t xml:space="preserve">are issued in </w:t>
      </w:r>
      <w:r w:rsidR="009C3671" w:rsidRPr="00941016">
        <w:rPr>
          <w:rFonts w:asciiTheme="minorHAnsi" w:hAnsiTheme="minorHAnsi" w:cstheme="minorHAnsi"/>
          <w:szCs w:val="24"/>
        </w:rPr>
        <w:t>accordance with the published</w:t>
      </w:r>
      <w:r w:rsidR="00D93900" w:rsidRPr="00941016">
        <w:rPr>
          <w:rFonts w:asciiTheme="minorHAnsi" w:hAnsiTheme="minorHAnsi" w:cstheme="minorHAnsi"/>
          <w:szCs w:val="24"/>
        </w:rPr>
        <w:t xml:space="preserve"> deadlines (monthly, </w:t>
      </w:r>
      <w:r w:rsidR="00CA5909" w:rsidRPr="00941016">
        <w:rPr>
          <w:rFonts w:asciiTheme="minorHAnsi" w:hAnsiTheme="minorHAnsi" w:cstheme="minorHAnsi"/>
          <w:szCs w:val="24"/>
        </w:rPr>
        <w:t>quarterly,</w:t>
      </w:r>
      <w:r w:rsidR="00D93900" w:rsidRPr="00941016">
        <w:rPr>
          <w:rFonts w:asciiTheme="minorHAnsi" w:hAnsiTheme="minorHAnsi" w:cstheme="minorHAnsi"/>
          <w:szCs w:val="24"/>
        </w:rPr>
        <w:t xml:space="preserve"> and annually) for internal accounting, notification and processing purposes (e.g. mid-month payroll reports, variance reports). </w:t>
      </w:r>
    </w:p>
    <w:p w14:paraId="146C4E86" w14:textId="374576CE" w:rsidR="00D93900" w:rsidRPr="00941016" w:rsidRDefault="006A7E79"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L</w:t>
      </w:r>
      <w:r w:rsidR="00D93900" w:rsidRPr="00941016">
        <w:rPr>
          <w:rFonts w:asciiTheme="minorHAnsi" w:hAnsiTheme="minorHAnsi" w:cstheme="minorHAnsi"/>
          <w:szCs w:val="24"/>
        </w:rPr>
        <w:t xml:space="preserve">iaise with external </w:t>
      </w:r>
      <w:r w:rsidRPr="00941016">
        <w:rPr>
          <w:rFonts w:asciiTheme="minorHAnsi" w:hAnsiTheme="minorHAnsi" w:cstheme="minorHAnsi"/>
          <w:szCs w:val="24"/>
        </w:rPr>
        <w:t>bodies</w:t>
      </w:r>
      <w:r w:rsidR="00D93900" w:rsidRPr="00941016">
        <w:rPr>
          <w:rFonts w:asciiTheme="minorHAnsi" w:hAnsiTheme="minorHAnsi" w:cstheme="minorHAnsi"/>
          <w:szCs w:val="24"/>
        </w:rPr>
        <w:t xml:space="preserve"> to ensure the organisation </w:t>
      </w:r>
      <w:r w:rsidRPr="00941016">
        <w:rPr>
          <w:rFonts w:asciiTheme="minorHAnsi" w:hAnsiTheme="minorHAnsi" w:cstheme="minorHAnsi"/>
          <w:szCs w:val="24"/>
        </w:rPr>
        <w:t>and the Brokerage Cus</w:t>
      </w:r>
      <w:r w:rsidR="00B67AA8" w:rsidRPr="00941016">
        <w:rPr>
          <w:rFonts w:asciiTheme="minorHAnsi" w:hAnsiTheme="minorHAnsi" w:cstheme="minorHAnsi"/>
          <w:szCs w:val="24"/>
        </w:rPr>
        <w:t>tomers are</w:t>
      </w:r>
      <w:r w:rsidR="00D93900" w:rsidRPr="00941016">
        <w:rPr>
          <w:rFonts w:asciiTheme="minorHAnsi" w:hAnsiTheme="minorHAnsi" w:cstheme="minorHAnsi"/>
          <w:szCs w:val="24"/>
        </w:rPr>
        <w:t xml:space="preserve"> registered </w:t>
      </w:r>
      <w:r w:rsidR="00CA5909" w:rsidRPr="00941016">
        <w:rPr>
          <w:rFonts w:asciiTheme="minorHAnsi" w:hAnsiTheme="minorHAnsi" w:cstheme="minorHAnsi"/>
          <w:szCs w:val="24"/>
        </w:rPr>
        <w:t>correctly and</w:t>
      </w:r>
      <w:r w:rsidR="00D93900" w:rsidRPr="00941016">
        <w:rPr>
          <w:rFonts w:asciiTheme="minorHAnsi" w:hAnsiTheme="minorHAnsi" w:cstheme="minorHAnsi"/>
          <w:szCs w:val="24"/>
        </w:rPr>
        <w:t xml:space="preserve"> </w:t>
      </w:r>
      <w:r w:rsidR="00B67AA8" w:rsidRPr="00941016">
        <w:rPr>
          <w:rFonts w:asciiTheme="minorHAnsi" w:hAnsiTheme="minorHAnsi" w:cstheme="minorHAnsi"/>
          <w:szCs w:val="24"/>
        </w:rPr>
        <w:t>are being</w:t>
      </w:r>
      <w:r w:rsidR="00D93900" w:rsidRPr="00941016">
        <w:rPr>
          <w:rFonts w:asciiTheme="minorHAnsi" w:hAnsiTheme="minorHAnsi" w:cstheme="minorHAnsi"/>
          <w:szCs w:val="24"/>
        </w:rPr>
        <w:t xml:space="preserve"> report</w:t>
      </w:r>
      <w:r w:rsidR="00CA5909" w:rsidRPr="00941016">
        <w:rPr>
          <w:rFonts w:asciiTheme="minorHAnsi" w:hAnsiTheme="minorHAnsi" w:cstheme="minorHAnsi"/>
          <w:szCs w:val="24"/>
        </w:rPr>
        <w:t>ed</w:t>
      </w:r>
      <w:r w:rsidR="00D93900" w:rsidRPr="00941016">
        <w:rPr>
          <w:rFonts w:asciiTheme="minorHAnsi" w:hAnsiTheme="minorHAnsi" w:cstheme="minorHAnsi"/>
          <w:szCs w:val="24"/>
        </w:rPr>
        <w:t xml:space="preserve"> correctly to them. </w:t>
      </w:r>
      <w:r w:rsidR="00CA5909" w:rsidRPr="00941016">
        <w:rPr>
          <w:rFonts w:asciiTheme="minorHAnsi" w:hAnsiTheme="minorHAnsi" w:cstheme="minorHAnsi"/>
          <w:szCs w:val="24"/>
        </w:rPr>
        <w:t>Discuss</w:t>
      </w:r>
      <w:r w:rsidR="00D93900" w:rsidRPr="00941016">
        <w:rPr>
          <w:rFonts w:asciiTheme="minorHAnsi" w:hAnsiTheme="minorHAnsi" w:cstheme="minorHAnsi"/>
          <w:szCs w:val="24"/>
        </w:rPr>
        <w:t xml:space="preserve"> any issues with them and seek to resolve these as quickly and as timeously as possible.</w:t>
      </w:r>
    </w:p>
    <w:p w14:paraId="1A0D14A4" w14:textId="64445997" w:rsidR="00D93900" w:rsidRPr="00941016" w:rsidRDefault="00D93900" w:rsidP="00D9390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Prepare annual statutory returns (</w:t>
      </w:r>
      <w:r w:rsidR="00717F0F" w:rsidRPr="00941016">
        <w:rPr>
          <w:rFonts w:asciiTheme="minorHAnsi" w:hAnsiTheme="minorHAnsi" w:cstheme="minorHAnsi"/>
          <w:b w:val="0"/>
          <w:szCs w:val="24"/>
        </w:rPr>
        <w:t xml:space="preserve">e.g. </w:t>
      </w:r>
      <w:r w:rsidRPr="00941016">
        <w:rPr>
          <w:rFonts w:asciiTheme="minorHAnsi" w:hAnsiTheme="minorHAnsi" w:cstheme="minorHAnsi"/>
          <w:b w:val="0"/>
          <w:szCs w:val="24"/>
        </w:rPr>
        <w:t xml:space="preserve">P11D, Settlement Agreements and Class1A National Insurance) required by HMRC and ensure that these are made by the statutory deadlines. </w:t>
      </w:r>
    </w:p>
    <w:p w14:paraId="0C4E3A2B" w14:textId="17A1BD93" w:rsidR="00D93900" w:rsidRPr="007D633D" w:rsidRDefault="00D93900" w:rsidP="00D9390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Run the year end processes by statutory and organisational timescales. Check that changes have been correctly applied (such as NI/Tax thresholds, tax codes statutory payment amounts, arrestment thresholds, pension percentages etc).</w:t>
      </w:r>
    </w:p>
    <w:p w14:paraId="301A48A2" w14:textId="77777777" w:rsidR="00D93900" w:rsidRPr="00941016" w:rsidRDefault="00D93900" w:rsidP="00D93900">
      <w:pPr>
        <w:pStyle w:val="Heading2"/>
        <w:spacing w:after="0"/>
        <w:rPr>
          <w:rFonts w:asciiTheme="minorHAnsi" w:hAnsiTheme="minorHAnsi" w:cstheme="minorHAnsi"/>
          <w:szCs w:val="24"/>
        </w:rPr>
      </w:pPr>
      <w:r w:rsidRPr="00941016">
        <w:rPr>
          <w:rFonts w:asciiTheme="minorHAnsi" w:hAnsiTheme="minorHAnsi" w:cstheme="minorHAnsi"/>
          <w:szCs w:val="24"/>
        </w:rPr>
        <w:lastRenderedPageBreak/>
        <w:t>Develop and Manage of Payroll Systems</w:t>
      </w:r>
    </w:p>
    <w:p w14:paraId="7B61447B" w14:textId="27C00011" w:rsidR="00D93900" w:rsidRPr="00941016" w:rsidRDefault="00BC07B6" w:rsidP="00D9390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 xml:space="preserve">Liaise with the software provider on </w:t>
      </w:r>
      <w:r w:rsidR="00D93900" w:rsidRPr="00941016">
        <w:rPr>
          <w:rFonts w:asciiTheme="minorHAnsi" w:hAnsiTheme="minorHAnsi" w:cstheme="minorHAnsi"/>
          <w:b w:val="0"/>
          <w:szCs w:val="24"/>
        </w:rPr>
        <w:t>upgrades of the payroll system</w:t>
      </w:r>
      <w:r w:rsidRPr="00941016">
        <w:rPr>
          <w:rFonts w:asciiTheme="minorHAnsi" w:hAnsiTheme="minorHAnsi" w:cstheme="minorHAnsi"/>
          <w:b w:val="0"/>
          <w:szCs w:val="24"/>
        </w:rPr>
        <w:t xml:space="preserve"> </w:t>
      </w:r>
      <w:r w:rsidR="00B505FC" w:rsidRPr="00941016">
        <w:rPr>
          <w:rFonts w:asciiTheme="minorHAnsi" w:hAnsiTheme="minorHAnsi" w:cstheme="minorHAnsi"/>
          <w:b w:val="0"/>
          <w:szCs w:val="24"/>
        </w:rPr>
        <w:t xml:space="preserve">ensuring all appropriate testing is </w:t>
      </w:r>
      <w:r w:rsidR="003D3255" w:rsidRPr="00941016">
        <w:rPr>
          <w:rFonts w:asciiTheme="minorHAnsi" w:hAnsiTheme="minorHAnsi" w:cstheme="minorHAnsi"/>
          <w:b w:val="0"/>
          <w:szCs w:val="24"/>
        </w:rPr>
        <w:t>undertaken</w:t>
      </w:r>
      <w:r w:rsidR="00D93900" w:rsidRPr="00941016">
        <w:rPr>
          <w:rFonts w:asciiTheme="minorHAnsi" w:hAnsiTheme="minorHAnsi" w:cstheme="minorHAnsi"/>
          <w:b w:val="0"/>
          <w:szCs w:val="24"/>
        </w:rPr>
        <w:t xml:space="preserve">. Provide technical feedback to the system developers particularly with regards adverse implications for bespoke systems. </w:t>
      </w:r>
    </w:p>
    <w:p w14:paraId="5D8D2B3D" w14:textId="34004873" w:rsidR="00D93900" w:rsidRPr="00941016" w:rsidRDefault="005764DC" w:rsidP="00D9390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M</w:t>
      </w:r>
      <w:r w:rsidR="00D93900" w:rsidRPr="00941016">
        <w:rPr>
          <w:rFonts w:asciiTheme="minorHAnsi" w:hAnsiTheme="minorHAnsi" w:cstheme="minorHAnsi"/>
          <w:b w:val="0"/>
          <w:szCs w:val="24"/>
        </w:rPr>
        <w:t>aint</w:t>
      </w:r>
      <w:r w:rsidRPr="00941016">
        <w:rPr>
          <w:rFonts w:asciiTheme="minorHAnsi" w:hAnsiTheme="minorHAnsi" w:cstheme="minorHAnsi"/>
          <w:b w:val="0"/>
          <w:szCs w:val="24"/>
        </w:rPr>
        <w:t>ain</w:t>
      </w:r>
      <w:r w:rsidR="000D03D3" w:rsidRPr="00941016">
        <w:rPr>
          <w:rFonts w:asciiTheme="minorHAnsi" w:hAnsiTheme="minorHAnsi" w:cstheme="minorHAnsi"/>
          <w:b w:val="0"/>
          <w:szCs w:val="24"/>
        </w:rPr>
        <w:t xml:space="preserve"> </w:t>
      </w:r>
      <w:r w:rsidR="00695776" w:rsidRPr="00941016">
        <w:rPr>
          <w:rFonts w:asciiTheme="minorHAnsi" w:hAnsiTheme="minorHAnsi" w:cstheme="minorHAnsi"/>
          <w:b w:val="0"/>
          <w:szCs w:val="24"/>
        </w:rPr>
        <w:t>system</w:t>
      </w:r>
      <w:r w:rsidR="00D93900" w:rsidRPr="00941016">
        <w:rPr>
          <w:rFonts w:asciiTheme="minorHAnsi" w:hAnsiTheme="minorHAnsi" w:cstheme="minorHAnsi"/>
          <w:b w:val="0"/>
          <w:szCs w:val="24"/>
        </w:rPr>
        <w:t xml:space="preserve"> requirements (e.g. new cost centres, payroll elements) identifying the specific characteristics of these (e.g. pensionable, NIC’s etc.). </w:t>
      </w:r>
    </w:p>
    <w:p w14:paraId="0BC0B1D5" w14:textId="1C1F2935" w:rsidR="00D93900" w:rsidRPr="00941016" w:rsidRDefault="00695776" w:rsidP="00D9390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K</w:t>
      </w:r>
      <w:r w:rsidR="00D93900" w:rsidRPr="00941016">
        <w:rPr>
          <w:rFonts w:asciiTheme="minorHAnsi" w:hAnsiTheme="minorHAnsi" w:cstheme="minorHAnsi"/>
          <w:b w:val="0"/>
          <w:szCs w:val="24"/>
        </w:rPr>
        <w:t xml:space="preserve">eep abreast of changes in legislation and ensure </w:t>
      </w:r>
      <w:r w:rsidR="005241CA" w:rsidRPr="00941016">
        <w:rPr>
          <w:rFonts w:asciiTheme="minorHAnsi" w:hAnsiTheme="minorHAnsi" w:cstheme="minorHAnsi"/>
          <w:b w:val="0"/>
          <w:szCs w:val="24"/>
        </w:rPr>
        <w:t>the</w:t>
      </w:r>
      <w:r w:rsidR="00D93900" w:rsidRPr="00941016">
        <w:rPr>
          <w:rFonts w:asciiTheme="minorHAnsi" w:hAnsiTheme="minorHAnsi" w:cstheme="minorHAnsi"/>
          <w:b w:val="0"/>
          <w:szCs w:val="24"/>
        </w:rPr>
        <w:t xml:space="preserve"> systems are updated to comply with these. Provide a link between developers/providers and the organisation’s users to ensure the systems meet the needs of the organisation and the maximum benefit is obtained. </w:t>
      </w:r>
    </w:p>
    <w:p w14:paraId="7A72F6B7" w14:textId="77777777" w:rsidR="00D93900" w:rsidRPr="00941016" w:rsidRDefault="00D93900" w:rsidP="00D93900">
      <w:pPr>
        <w:pStyle w:val="ListParagraph"/>
        <w:numPr>
          <w:ilvl w:val="1"/>
          <w:numId w:val="6"/>
        </w:numPr>
        <w:spacing w:after="0"/>
        <w:jc w:val="both"/>
        <w:rPr>
          <w:rFonts w:asciiTheme="minorHAnsi" w:hAnsiTheme="minorHAnsi" w:cstheme="minorHAnsi"/>
          <w:szCs w:val="24"/>
        </w:rPr>
      </w:pPr>
      <w:r w:rsidRPr="00941016">
        <w:rPr>
          <w:rFonts w:asciiTheme="minorHAnsi" w:hAnsiTheme="minorHAnsi" w:cstheme="minorHAnsi"/>
          <w:szCs w:val="24"/>
        </w:rPr>
        <w:t>Maintain current knowledge of all statutory or organisational requirements affecting payroll.</w:t>
      </w:r>
    </w:p>
    <w:p w14:paraId="0777650C" w14:textId="77777777" w:rsidR="00D93900" w:rsidRPr="007D633D" w:rsidRDefault="00D93900" w:rsidP="007D633D">
      <w:pPr>
        <w:spacing w:after="0"/>
        <w:jc w:val="both"/>
        <w:rPr>
          <w:rFonts w:asciiTheme="minorHAnsi" w:hAnsiTheme="minorHAnsi" w:cstheme="minorHAnsi"/>
          <w:szCs w:val="24"/>
        </w:rPr>
      </w:pPr>
    </w:p>
    <w:p w14:paraId="0A6C3C27" w14:textId="77777777" w:rsidR="00D93900" w:rsidRPr="00941016" w:rsidRDefault="00D93900" w:rsidP="00D93900">
      <w:pPr>
        <w:pStyle w:val="Heading2"/>
        <w:rPr>
          <w:rFonts w:asciiTheme="minorHAnsi" w:hAnsiTheme="minorHAnsi" w:cstheme="minorHAnsi"/>
          <w:szCs w:val="24"/>
        </w:rPr>
      </w:pPr>
      <w:r w:rsidRPr="00941016">
        <w:rPr>
          <w:rFonts w:asciiTheme="minorHAnsi" w:hAnsiTheme="minorHAnsi" w:cstheme="minorHAnsi"/>
          <w:szCs w:val="24"/>
        </w:rPr>
        <w:t>Policy</w:t>
      </w:r>
    </w:p>
    <w:p w14:paraId="63E006E9" w14:textId="7F5D87B2" w:rsidR="00C22A47" w:rsidRDefault="00802D10" w:rsidP="00C22A47">
      <w:pPr>
        <w:pStyle w:val="Heading2"/>
        <w:numPr>
          <w:ilvl w:val="1"/>
          <w:numId w:val="6"/>
        </w:numPr>
        <w:rPr>
          <w:rFonts w:asciiTheme="minorHAnsi" w:hAnsiTheme="minorHAnsi" w:cstheme="minorHAnsi"/>
          <w:b w:val="0"/>
          <w:szCs w:val="24"/>
        </w:rPr>
      </w:pPr>
      <w:r w:rsidRPr="00941016">
        <w:rPr>
          <w:rFonts w:asciiTheme="minorHAnsi" w:hAnsiTheme="minorHAnsi" w:cstheme="minorHAnsi"/>
          <w:b w:val="0"/>
          <w:szCs w:val="24"/>
        </w:rPr>
        <w:t>U</w:t>
      </w:r>
      <w:r w:rsidR="00D93900" w:rsidRPr="00941016">
        <w:rPr>
          <w:rFonts w:asciiTheme="minorHAnsi" w:hAnsiTheme="minorHAnsi" w:cstheme="minorHAnsi"/>
          <w:b w:val="0"/>
          <w:szCs w:val="24"/>
        </w:rPr>
        <w:t xml:space="preserve">pdate or create departmental policies and procedures (including associated template letters, forms, guidance) to reflect </w:t>
      </w:r>
      <w:r w:rsidR="007A4DB9" w:rsidRPr="00941016">
        <w:rPr>
          <w:rFonts w:asciiTheme="minorHAnsi" w:hAnsiTheme="minorHAnsi" w:cstheme="minorHAnsi"/>
          <w:b w:val="0"/>
          <w:szCs w:val="24"/>
        </w:rPr>
        <w:t xml:space="preserve">payroll </w:t>
      </w:r>
      <w:r w:rsidR="00D93900" w:rsidRPr="00941016">
        <w:rPr>
          <w:rFonts w:asciiTheme="minorHAnsi" w:hAnsiTheme="minorHAnsi" w:cstheme="minorHAnsi"/>
          <w:b w:val="0"/>
          <w:szCs w:val="24"/>
        </w:rPr>
        <w:t xml:space="preserve">requirements. </w:t>
      </w:r>
      <w:r w:rsidRPr="00941016">
        <w:rPr>
          <w:rFonts w:asciiTheme="minorHAnsi" w:hAnsiTheme="minorHAnsi" w:cstheme="minorHAnsi"/>
          <w:b w:val="0"/>
          <w:szCs w:val="24"/>
        </w:rPr>
        <w:t>S</w:t>
      </w:r>
      <w:r w:rsidR="00D93900" w:rsidRPr="00941016">
        <w:rPr>
          <w:rFonts w:asciiTheme="minorHAnsi" w:hAnsiTheme="minorHAnsi" w:cstheme="minorHAnsi"/>
          <w:b w:val="0"/>
          <w:szCs w:val="24"/>
        </w:rPr>
        <w:t xml:space="preserve">eek and provide feedback on the operation of </w:t>
      </w:r>
      <w:r w:rsidR="00F6644F" w:rsidRPr="00941016">
        <w:rPr>
          <w:rFonts w:asciiTheme="minorHAnsi" w:hAnsiTheme="minorHAnsi" w:cstheme="minorHAnsi"/>
          <w:b w:val="0"/>
          <w:szCs w:val="24"/>
        </w:rPr>
        <w:t>the</w:t>
      </w:r>
      <w:r w:rsidR="00D93900" w:rsidRPr="00941016">
        <w:rPr>
          <w:rFonts w:asciiTheme="minorHAnsi" w:hAnsiTheme="minorHAnsi" w:cstheme="minorHAnsi"/>
          <w:b w:val="0"/>
          <w:szCs w:val="24"/>
        </w:rPr>
        <w:t xml:space="preserve"> procedure from </w:t>
      </w:r>
      <w:r w:rsidR="004E6161" w:rsidRPr="00941016">
        <w:rPr>
          <w:rFonts w:asciiTheme="minorHAnsi" w:hAnsiTheme="minorHAnsi" w:cstheme="minorHAnsi"/>
          <w:b w:val="0"/>
          <w:szCs w:val="24"/>
        </w:rPr>
        <w:t>M</w:t>
      </w:r>
      <w:r w:rsidR="00D93900" w:rsidRPr="00941016">
        <w:rPr>
          <w:rFonts w:asciiTheme="minorHAnsi" w:hAnsiTheme="minorHAnsi" w:cstheme="minorHAnsi"/>
          <w:b w:val="0"/>
          <w:szCs w:val="24"/>
        </w:rPr>
        <w:t xml:space="preserve">anagers and </w:t>
      </w:r>
      <w:r w:rsidR="004E6161" w:rsidRPr="00941016">
        <w:rPr>
          <w:rFonts w:asciiTheme="minorHAnsi" w:hAnsiTheme="minorHAnsi" w:cstheme="minorHAnsi"/>
          <w:b w:val="0"/>
          <w:szCs w:val="24"/>
        </w:rPr>
        <w:t xml:space="preserve">Brokerage Customers </w:t>
      </w:r>
      <w:r w:rsidR="00F6644F" w:rsidRPr="00941016">
        <w:rPr>
          <w:rFonts w:asciiTheme="minorHAnsi" w:hAnsiTheme="minorHAnsi" w:cstheme="minorHAnsi"/>
          <w:b w:val="0"/>
          <w:szCs w:val="24"/>
        </w:rPr>
        <w:t>making</w:t>
      </w:r>
      <w:r w:rsidR="00D93900" w:rsidRPr="00941016">
        <w:rPr>
          <w:rFonts w:asciiTheme="minorHAnsi" w:hAnsiTheme="minorHAnsi" w:cstheme="minorHAnsi"/>
          <w:b w:val="0"/>
          <w:szCs w:val="24"/>
        </w:rPr>
        <w:t xml:space="preserve"> changes </w:t>
      </w:r>
      <w:r w:rsidR="00F6644F" w:rsidRPr="00941016">
        <w:rPr>
          <w:rFonts w:asciiTheme="minorHAnsi" w:hAnsiTheme="minorHAnsi" w:cstheme="minorHAnsi"/>
          <w:b w:val="0"/>
          <w:szCs w:val="24"/>
        </w:rPr>
        <w:t xml:space="preserve">where necessary </w:t>
      </w:r>
      <w:r w:rsidR="00D93900" w:rsidRPr="00941016">
        <w:rPr>
          <w:rFonts w:asciiTheme="minorHAnsi" w:hAnsiTheme="minorHAnsi" w:cstheme="minorHAnsi"/>
          <w:b w:val="0"/>
          <w:szCs w:val="24"/>
        </w:rPr>
        <w:t>to adjust and improve them.</w:t>
      </w:r>
    </w:p>
    <w:p w14:paraId="1FC40DA5" w14:textId="77777777" w:rsidR="00C22A47" w:rsidRPr="00C22A47" w:rsidRDefault="00C22A47" w:rsidP="00C22A47"/>
    <w:p w14:paraId="4AD6AE66" w14:textId="77777777" w:rsidR="00036170" w:rsidRPr="00941016" w:rsidRDefault="00D93900" w:rsidP="00D93900">
      <w:pPr>
        <w:pStyle w:val="Heading2"/>
        <w:spacing w:after="0"/>
        <w:rPr>
          <w:rFonts w:asciiTheme="minorHAnsi" w:hAnsiTheme="minorHAnsi" w:cstheme="minorHAnsi"/>
          <w:szCs w:val="24"/>
        </w:rPr>
      </w:pPr>
      <w:r w:rsidRPr="00941016">
        <w:rPr>
          <w:rFonts w:asciiTheme="minorHAnsi" w:hAnsiTheme="minorHAnsi" w:cstheme="minorHAnsi"/>
          <w:szCs w:val="24"/>
        </w:rPr>
        <w:t>T</w:t>
      </w:r>
      <w:r w:rsidR="00036170" w:rsidRPr="00941016">
        <w:rPr>
          <w:rFonts w:asciiTheme="minorHAnsi" w:hAnsiTheme="minorHAnsi" w:cstheme="minorHAnsi"/>
          <w:szCs w:val="24"/>
        </w:rPr>
        <w:t>raining Sessions</w:t>
      </w:r>
    </w:p>
    <w:p w14:paraId="28ED5021" w14:textId="767097D8" w:rsidR="00036170" w:rsidRPr="00941016" w:rsidRDefault="00036170" w:rsidP="0003617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 xml:space="preserve">Upon request will organise sessions for </w:t>
      </w:r>
      <w:r w:rsidR="00252418" w:rsidRPr="00941016">
        <w:rPr>
          <w:rFonts w:asciiTheme="minorHAnsi" w:hAnsiTheme="minorHAnsi" w:cstheme="minorHAnsi"/>
          <w:b w:val="0"/>
          <w:szCs w:val="24"/>
        </w:rPr>
        <w:t xml:space="preserve">Administration </w:t>
      </w:r>
      <w:r w:rsidRPr="00941016">
        <w:rPr>
          <w:rFonts w:asciiTheme="minorHAnsi" w:hAnsiTheme="minorHAnsi" w:cstheme="minorHAnsi"/>
          <w:b w:val="0"/>
          <w:szCs w:val="24"/>
        </w:rPr>
        <w:t>staff</w:t>
      </w:r>
      <w:r w:rsidR="00252418" w:rsidRPr="00941016">
        <w:rPr>
          <w:rFonts w:asciiTheme="minorHAnsi" w:hAnsiTheme="minorHAnsi" w:cstheme="minorHAnsi"/>
          <w:b w:val="0"/>
          <w:szCs w:val="24"/>
        </w:rPr>
        <w:t>, Team Leaders,</w:t>
      </w:r>
      <w:r w:rsidRPr="00941016">
        <w:rPr>
          <w:rFonts w:asciiTheme="minorHAnsi" w:hAnsiTheme="minorHAnsi" w:cstheme="minorHAnsi"/>
          <w:b w:val="0"/>
          <w:szCs w:val="24"/>
        </w:rPr>
        <w:t xml:space="preserve"> </w:t>
      </w:r>
      <w:r w:rsidR="00831890" w:rsidRPr="00941016">
        <w:rPr>
          <w:rFonts w:asciiTheme="minorHAnsi" w:hAnsiTheme="minorHAnsi" w:cstheme="minorHAnsi"/>
          <w:b w:val="0"/>
          <w:szCs w:val="24"/>
        </w:rPr>
        <w:t>M</w:t>
      </w:r>
      <w:r w:rsidRPr="00941016">
        <w:rPr>
          <w:rFonts w:asciiTheme="minorHAnsi" w:hAnsiTheme="minorHAnsi" w:cstheme="minorHAnsi"/>
          <w:b w:val="0"/>
          <w:szCs w:val="24"/>
        </w:rPr>
        <w:t>anagers</w:t>
      </w:r>
      <w:r w:rsidR="00831890" w:rsidRPr="00941016">
        <w:rPr>
          <w:rFonts w:asciiTheme="minorHAnsi" w:hAnsiTheme="minorHAnsi" w:cstheme="minorHAnsi"/>
          <w:b w:val="0"/>
          <w:szCs w:val="24"/>
        </w:rPr>
        <w:t xml:space="preserve"> and Brokerage Customers</w:t>
      </w:r>
      <w:r w:rsidRPr="00941016">
        <w:rPr>
          <w:rFonts w:asciiTheme="minorHAnsi" w:hAnsiTheme="minorHAnsi" w:cstheme="minorHAnsi"/>
          <w:b w:val="0"/>
          <w:szCs w:val="24"/>
        </w:rPr>
        <w:t xml:space="preserve"> </w:t>
      </w:r>
      <w:r w:rsidR="00EA674C" w:rsidRPr="00941016">
        <w:rPr>
          <w:rFonts w:asciiTheme="minorHAnsi" w:hAnsiTheme="minorHAnsi" w:cstheme="minorHAnsi"/>
          <w:b w:val="0"/>
          <w:szCs w:val="24"/>
        </w:rPr>
        <w:t>considering</w:t>
      </w:r>
      <w:r w:rsidRPr="00941016">
        <w:rPr>
          <w:rFonts w:asciiTheme="minorHAnsi" w:hAnsiTheme="minorHAnsi" w:cstheme="minorHAnsi"/>
          <w:b w:val="0"/>
          <w:szCs w:val="24"/>
        </w:rPr>
        <w:t xml:space="preserve"> the number of requests, geographic spread and operational importance. </w:t>
      </w:r>
    </w:p>
    <w:p w14:paraId="3327C9FF" w14:textId="39D3342D" w:rsidR="00036170" w:rsidRPr="00941016" w:rsidRDefault="00EA674C" w:rsidP="0003617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L</w:t>
      </w:r>
      <w:r w:rsidR="00036170" w:rsidRPr="00941016">
        <w:rPr>
          <w:rFonts w:asciiTheme="minorHAnsi" w:hAnsiTheme="minorHAnsi" w:cstheme="minorHAnsi"/>
          <w:b w:val="0"/>
          <w:szCs w:val="24"/>
        </w:rPr>
        <w:t xml:space="preserve">ead or support in the delivery of </w:t>
      </w:r>
      <w:r w:rsidR="00151549" w:rsidRPr="00941016">
        <w:rPr>
          <w:rFonts w:asciiTheme="minorHAnsi" w:hAnsiTheme="minorHAnsi" w:cstheme="minorHAnsi"/>
          <w:b w:val="0"/>
          <w:szCs w:val="24"/>
        </w:rPr>
        <w:t>training and induction sessions</w:t>
      </w:r>
      <w:r w:rsidR="00E945E0" w:rsidRPr="00941016">
        <w:rPr>
          <w:rFonts w:asciiTheme="minorHAnsi" w:hAnsiTheme="minorHAnsi" w:cstheme="minorHAnsi"/>
          <w:b w:val="0"/>
          <w:szCs w:val="24"/>
        </w:rPr>
        <w:t xml:space="preserve"> </w:t>
      </w:r>
      <w:r w:rsidR="00036170" w:rsidRPr="00941016">
        <w:rPr>
          <w:rFonts w:asciiTheme="minorHAnsi" w:hAnsiTheme="minorHAnsi" w:cstheme="minorHAnsi"/>
          <w:b w:val="0"/>
          <w:szCs w:val="24"/>
        </w:rPr>
        <w:t xml:space="preserve">varying from individual to small groups of up to ten people. </w:t>
      </w:r>
    </w:p>
    <w:p w14:paraId="187D0478" w14:textId="77777777" w:rsidR="00036170" w:rsidRPr="00941016" w:rsidRDefault="00036170" w:rsidP="0003617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 xml:space="preserve">Will present information on a range of </w:t>
      </w:r>
      <w:r w:rsidR="00072748" w:rsidRPr="00941016">
        <w:rPr>
          <w:rFonts w:asciiTheme="minorHAnsi" w:hAnsiTheme="minorHAnsi" w:cstheme="minorHAnsi"/>
          <w:b w:val="0"/>
          <w:szCs w:val="24"/>
        </w:rPr>
        <w:t xml:space="preserve">Payroll </w:t>
      </w:r>
      <w:r w:rsidRPr="00941016">
        <w:rPr>
          <w:rFonts w:asciiTheme="minorHAnsi" w:hAnsiTheme="minorHAnsi" w:cstheme="minorHAnsi"/>
          <w:b w:val="0"/>
          <w:szCs w:val="24"/>
        </w:rPr>
        <w:t xml:space="preserve">related subjects following the course plan. Will check the understanding and engagement of participants.    </w:t>
      </w:r>
    </w:p>
    <w:p w14:paraId="0F21385A" w14:textId="15DEF0BD" w:rsidR="00036170" w:rsidRPr="00941016" w:rsidRDefault="00036170" w:rsidP="0003617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 xml:space="preserve">Will review feedback provided on the day and conduct self-evaluation on how effective the </w:t>
      </w:r>
      <w:r w:rsidR="00C72E4E" w:rsidRPr="00941016">
        <w:rPr>
          <w:rFonts w:asciiTheme="minorHAnsi" w:hAnsiTheme="minorHAnsi" w:cstheme="minorHAnsi"/>
          <w:b w:val="0"/>
          <w:szCs w:val="24"/>
        </w:rPr>
        <w:t xml:space="preserve">event </w:t>
      </w:r>
      <w:r w:rsidRPr="00941016">
        <w:rPr>
          <w:rFonts w:asciiTheme="minorHAnsi" w:hAnsiTheme="minorHAnsi" w:cstheme="minorHAnsi"/>
          <w:b w:val="0"/>
          <w:szCs w:val="24"/>
        </w:rPr>
        <w:t xml:space="preserve">was and discuss improvements with the </w:t>
      </w:r>
      <w:r w:rsidR="00CB00E1" w:rsidRPr="00941016">
        <w:rPr>
          <w:rFonts w:asciiTheme="minorHAnsi" w:hAnsiTheme="minorHAnsi" w:cstheme="minorHAnsi"/>
          <w:b w:val="0"/>
          <w:szCs w:val="24"/>
        </w:rPr>
        <w:t>Head of Finance.</w:t>
      </w:r>
    </w:p>
    <w:p w14:paraId="087B967C" w14:textId="558F5B1B" w:rsidR="00036170" w:rsidRPr="00941016" w:rsidRDefault="00036170" w:rsidP="00036170">
      <w:pPr>
        <w:pStyle w:val="Heading2"/>
        <w:numPr>
          <w:ilvl w:val="1"/>
          <w:numId w:val="6"/>
        </w:numPr>
        <w:spacing w:after="0"/>
        <w:rPr>
          <w:rFonts w:asciiTheme="minorHAnsi" w:hAnsiTheme="minorHAnsi" w:cstheme="minorHAnsi"/>
          <w:b w:val="0"/>
          <w:szCs w:val="24"/>
        </w:rPr>
      </w:pPr>
      <w:r w:rsidRPr="00941016">
        <w:rPr>
          <w:rFonts w:asciiTheme="minorHAnsi" w:hAnsiTheme="minorHAnsi" w:cstheme="minorHAnsi"/>
          <w:b w:val="0"/>
          <w:szCs w:val="24"/>
        </w:rPr>
        <w:t>Will assist others with the development of training materials</w:t>
      </w:r>
      <w:r w:rsidRPr="00941016">
        <w:rPr>
          <w:rFonts w:asciiTheme="minorHAnsi" w:hAnsiTheme="minorHAnsi" w:cstheme="minorHAnsi"/>
          <w:szCs w:val="24"/>
        </w:rPr>
        <w:t xml:space="preserve"> </w:t>
      </w:r>
      <w:r w:rsidRPr="00941016">
        <w:rPr>
          <w:rFonts w:asciiTheme="minorHAnsi" w:hAnsiTheme="minorHAnsi" w:cstheme="minorHAnsi"/>
          <w:b w:val="0"/>
          <w:szCs w:val="24"/>
        </w:rPr>
        <w:t xml:space="preserve">including preparation of </w:t>
      </w:r>
      <w:r w:rsidR="00CB00E1" w:rsidRPr="00941016">
        <w:rPr>
          <w:rFonts w:asciiTheme="minorHAnsi" w:hAnsiTheme="minorHAnsi" w:cstheme="minorHAnsi"/>
          <w:b w:val="0"/>
          <w:szCs w:val="24"/>
        </w:rPr>
        <w:t>Videos</w:t>
      </w:r>
      <w:r w:rsidR="006C683A" w:rsidRPr="00941016">
        <w:rPr>
          <w:rFonts w:asciiTheme="minorHAnsi" w:hAnsiTheme="minorHAnsi" w:cstheme="minorHAnsi"/>
          <w:b w:val="0"/>
          <w:szCs w:val="24"/>
        </w:rPr>
        <w:t xml:space="preserve">, </w:t>
      </w:r>
      <w:r w:rsidRPr="00941016">
        <w:rPr>
          <w:rFonts w:asciiTheme="minorHAnsi" w:hAnsiTheme="minorHAnsi" w:cstheme="minorHAnsi"/>
          <w:b w:val="0"/>
          <w:szCs w:val="24"/>
        </w:rPr>
        <w:t xml:space="preserve">PowerPoint slides, handouts and course plan. </w:t>
      </w:r>
    </w:p>
    <w:p w14:paraId="3A69A6C8" w14:textId="77777777" w:rsidR="00BA5579" w:rsidRPr="00941016" w:rsidRDefault="00BA5579" w:rsidP="001B518F">
      <w:pPr>
        <w:spacing w:after="0"/>
        <w:jc w:val="both"/>
        <w:rPr>
          <w:rFonts w:asciiTheme="minorHAnsi" w:hAnsiTheme="minorHAnsi" w:cstheme="minorHAnsi"/>
          <w:szCs w:val="24"/>
        </w:rPr>
      </w:pPr>
      <w:bookmarkStart w:id="5" w:name="_Toc418073916"/>
      <w:bookmarkStart w:id="6" w:name="_Toc436926472"/>
      <w:bookmarkEnd w:id="5"/>
    </w:p>
    <w:p w14:paraId="02302405" w14:textId="77777777" w:rsidR="00AE7D03" w:rsidRPr="00941016" w:rsidRDefault="00AE7D03" w:rsidP="00AE7D03">
      <w:pPr>
        <w:spacing w:after="0"/>
        <w:rPr>
          <w:rFonts w:asciiTheme="minorHAnsi" w:hAnsiTheme="minorHAnsi" w:cstheme="minorHAnsi"/>
          <w:szCs w:val="24"/>
        </w:rPr>
      </w:pPr>
      <w:bookmarkStart w:id="7" w:name="_Toc436926476"/>
    </w:p>
    <w:p w14:paraId="0BE293BC" w14:textId="77777777" w:rsidR="0054381C" w:rsidRPr="00941016" w:rsidRDefault="0054381C" w:rsidP="00132124">
      <w:pPr>
        <w:pStyle w:val="Heading1"/>
        <w:spacing w:after="0" w:line="276" w:lineRule="auto"/>
        <w:rPr>
          <w:rFonts w:asciiTheme="minorHAnsi" w:hAnsiTheme="minorHAnsi" w:cstheme="minorHAnsi"/>
          <w:sz w:val="24"/>
          <w:szCs w:val="24"/>
        </w:rPr>
      </w:pPr>
      <w:bookmarkStart w:id="8" w:name="_Toc418073917"/>
      <w:bookmarkStart w:id="9" w:name="_Toc412213622"/>
      <w:bookmarkEnd w:id="6"/>
      <w:bookmarkEnd w:id="7"/>
      <w:bookmarkEnd w:id="8"/>
      <w:r w:rsidRPr="00941016">
        <w:rPr>
          <w:rFonts w:asciiTheme="minorHAnsi" w:hAnsiTheme="minorHAnsi" w:cstheme="minorHAnsi"/>
          <w:sz w:val="24"/>
          <w:szCs w:val="24"/>
        </w:rPr>
        <w:t>Applicable for all roles:</w:t>
      </w:r>
      <w:bookmarkEnd w:id="9"/>
    </w:p>
    <w:p w14:paraId="0E4A4475" w14:textId="77777777" w:rsidR="0054381C" w:rsidRPr="00941016" w:rsidRDefault="0054381C" w:rsidP="00132124">
      <w:pPr>
        <w:spacing w:after="0"/>
        <w:jc w:val="both"/>
        <w:rPr>
          <w:rFonts w:asciiTheme="minorHAnsi" w:hAnsiTheme="minorHAnsi" w:cstheme="minorHAnsi"/>
          <w:szCs w:val="24"/>
        </w:rPr>
      </w:pPr>
      <w:r w:rsidRPr="00941016">
        <w:rPr>
          <w:rFonts w:asciiTheme="minorHAnsi" w:hAnsiTheme="minorHAnsi" w:cstheme="minorHAnsi"/>
          <w:szCs w:val="24"/>
        </w:rPr>
        <w:t xml:space="preserve">To undertake any other duties related to the responsibilities of the post and which may be delegated by Capability Scotland management. </w:t>
      </w:r>
    </w:p>
    <w:sectPr w:rsidR="0054381C" w:rsidRPr="00941016" w:rsidSect="00A604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1EE0" w14:textId="77777777" w:rsidR="00A10B1C" w:rsidRDefault="00A10B1C" w:rsidP="00B71EF9">
      <w:pPr>
        <w:spacing w:after="0" w:line="240" w:lineRule="auto"/>
      </w:pPr>
      <w:r>
        <w:separator/>
      </w:r>
    </w:p>
  </w:endnote>
  <w:endnote w:type="continuationSeparator" w:id="0">
    <w:p w14:paraId="44F4EA7D" w14:textId="77777777" w:rsidR="00A10B1C" w:rsidRDefault="00A10B1C" w:rsidP="00B7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AB51D" w14:textId="77777777" w:rsidR="00A10B1C" w:rsidRDefault="00A10B1C" w:rsidP="00B71EF9">
      <w:pPr>
        <w:spacing w:after="0" w:line="240" w:lineRule="auto"/>
      </w:pPr>
      <w:r>
        <w:separator/>
      </w:r>
    </w:p>
  </w:footnote>
  <w:footnote w:type="continuationSeparator" w:id="0">
    <w:p w14:paraId="0A41882C" w14:textId="77777777" w:rsidR="00A10B1C" w:rsidRDefault="00A10B1C" w:rsidP="00B71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B65"/>
    <w:multiLevelType w:val="hybridMultilevel"/>
    <w:tmpl w:val="B7C484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9AD4678"/>
    <w:multiLevelType w:val="hybridMultilevel"/>
    <w:tmpl w:val="77125B58"/>
    <w:lvl w:ilvl="0" w:tplc="08090001">
      <w:start w:val="1"/>
      <w:numFmt w:val="bullet"/>
      <w:lvlText w:val=""/>
      <w:lvlJc w:val="left"/>
      <w:pPr>
        <w:ind w:left="2232" w:hanging="360"/>
      </w:pPr>
      <w:rPr>
        <w:rFonts w:ascii="Symbol" w:hAnsi="Symbol" w:hint="default"/>
      </w:rPr>
    </w:lvl>
    <w:lvl w:ilvl="1" w:tplc="08090003" w:tentative="1">
      <w:start w:val="1"/>
      <w:numFmt w:val="bullet"/>
      <w:lvlText w:val="o"/>
      <w:lvlJc w:val="left"/>
      <w:pPr>
        <w:ind w:left="2952" w:hanging="360"/>
      </w:pPr>
      <w:rPr>
        <w:rFonts w:ascii="Courier New" w:hAnsi="Courier New" w:cs="Courier New" w:hint="default"/>
      </w:rPr>
    </w:lvl>
    <w:lvl w:ilvl="2" w:tplc="08090005" w:tentative="1">
      <w:start w:val="1"/>
      <w:numFmt w:val="bullet"/>
      <w:lvlText w:val=""/>
      <w:lvlJc w:val="left"/>
      <w:pPr>
        <w:ind w:left="3672" w:hanging="360"/>
      </w:pPr>
      <w:rPr>
        <w:rFonts w:ascii="Wingdings" w:hAnsi="Wingdings" w:hint="default"/>
      </w:rPr>
    </w:lvl>
    <w:lvl w:ilvl="3" w:tplc="08090001" w:tentative="1">
      <w:start w:val="1"/>
      <w:numFmt w:val="bullet"/>
      <w:lvlText w:val=""/>
      <w:lvlJc w:val="left"/>
      <w:pPr>
        <w:ind w:left="4392" w:hanging="360"/>
      </w:pPr>
      <w:rPr>
        <w:rFonts w:ascii="Symbol" w:hAnsi="Symbol" w:hint="default"/>
      </w:rPr>
    </w:lvl>
    <w:lvl w:ilvl="4" w:tplc="08090003" w:tentative="1">
      <w:start w:val="1"/>
      <w:numFmt w:val="bullet"/>
      <w:lvlText w:val="o"/>
      <w:lvlJc w:val="left"/>
      <w:pPr>
        <w:ind w:left="5112" w:hanging="360"/>
      </w:pPr>
      <w:rPr>
        <w:rFonts w:ascii="Courier New" w:hAnsi="Courier New" w:cs="Courier New" w:hint="default"/>
      </w:rPr>
    </w:lvl>
    <w:lvl w:ilvl="5" w:tplc="08090005" w:tentative="1">
      <w:start w:val="1"/>
      <w:numFmt w:val="bullet"/>
      <w:lvlText w:val=""/>
      <w:lvlJc w:val="left"/>
      <w:pPr>
        <w:ind w:left="5832" w:hanging="360"/>
      </w:pPr>
      <w:rPr>
        <w:rFonts w:ascii="Wingdings" w:hAnsi="Wingdings" w:hint="default"/>
      </w:rPr>
    </w:lvl>
    <w:lvl w:ilvl="6" w:tplc="08090001" w:tentative="1">
      <w:start w:val="1"/>
      <w:numFmt w:val="bullet"/>
      <w:lvlText w:val=""/>
      <w:lvlJc w:val="left"/>
      <w:pPr>
        <w:ind w:left="6552" w:hanging="360"/>
      </w:pPr>
      <w:rPr>
        <w:rFonts w:ascii="Symbol" w:hAnsi="Symbol" w:hint="default"/>
      </w:rPr>
    </w:lvl>
    <w:lvl w:ilvl="7" w:tplc="08090003" w:tentative="1">
      <w:start w:val="1"/>
      <w:numFmt w:val="bullet"/>
      <w:lvlText w:val="o"/>
      <w:lvlJc w:val="left"/>
      <w:pPr>
        <w:ind w:left="7272" w:hanging="360"/>
      </w:pPr>
      <w:rPr>
        <w:rFonts w:ascii="Courier New" w:hAnsi="Courier New" w:cs="Courier New" w:hint="default"/>
      </w:rPr>
    </w:lvl>
    <w:lvl w:ilvl="8" w:tplc="08090005" w:tentative="1">
      <w:start w:val="1"/>
      <w:numFmt w:val="bullet"/>
      <w:lvlText w:val=""/>
      <w:lvlJc w:val="left"/>
      <w:pPr>
        <w:ind w:left="7992" w:hanging="360"/>
      </w:pPr>
      <w:rPr>
        <w:rFonts w:ascii="Wingdings" w:hAnsi="Wingdings" w:hint="default"/>
      </w:rPr>
    </w:lvl>
  </w:abstractNum>
  <w:abstractNum w:abstractNumId="2" w15:restartNumberingAfterBreak="0">
    <w:nsid w:val="1E043BC3"/>
    <w:multiLevelType w:val="hybridMultilevel"/>
    <w:tmpl w:val="CD0282F4"/>
    <w:lvl w:ilvl="0" w:tplc="ECAAEDB8">
      <w:start w:val="1"/>
      <w:numFmt w:val="decimal"/>
      <w:lvlText w:val="%1."/>
      <w:lvlJc w:val="left"/>
      <w:pPr>
        <w:ind w:left="360" w:hanging="360"/>
      </w:pPr>
    </w:lvl>
    <w:lvl w:ilvl="1" w:tplc="08090019" w:tentative="1">
      <w:start w:val="1"/>
      <w:numFmt w:val="lowerLetter"/>
      <w:lvlText w:val="%2."/>
      <w:lvlJc w:val="left"/>
      <w:pPr>
        <w:ind w:left="120" w:hanging="360"/>
      </w:pPr>
    </w:lvl>
    <w:lvl w:ilvl="2" w:tplc="0809001B" w:tentative="1">
      <w:start w:val="1"/>
      <w:numFmt w:val="lowerRoman"/>
      <w:lvlText w:val="%3."/>
      <w:lvlJc w:val="right"/>
      <w:pPr>
        <w:ind w:left="840" w:hanging="180"/>
      </w:pPr>
    </w:lvl>
    <w:lvl w:ilvl="3" w:tplc="0809000F" w:tentative="1">
      <w:start w:val="1"/>
      <w:numFmt w:val="decimal"/>
      <w:lvlText w:val="%4."/>
      <w:lvlJc w:val="left"/>
      <w:pPr>
        <w:ind w:left="1560" w:hanging="360"/>
      </w:pPr>
    </w:lvl>
    <w:lvl w:ilvl="4" w:tplc="08090019" w:tentative="1">
      <w:start w:val="1"/>
      <w:numFmt w:val="lowerLetter"/>
      <w:lvlText w:val="%5."/>
      <w:lvlJc w:val="left"/>
      <w:pPr>
        <w:ind w:left="2280" w:hanging="360"/>
      </w:pPr>
    </w:lvl>
    <w:lvl w:ilvl="5" w:tplc="0809001B" w:tentative="1">
      <w:start w:val="1"/>
      <w:numFmt w:val="lowerRoman"/>
      <w:lvlText w:val="%6."/>
      <w:lvlJc w:val="right"/>
      <w:pPr>
        <w:ind w:left="3000" w:hanging="180"/>
      </w:pPr>
    </w:lvl>
    <w:lvl w:ilvl="6" w:tplc="0809000F" w:tentative="1">
      <w:start w:val="1"/>
      <w:numFmt w:val="decimal"/>
      <w:lvlText w:val="%7."/>
      <w:lvlJc w:val="left"/>
      <w:pPr>
        <w:ind w:left="3720" w:hanging="360"/>
      </w:pPr>
    </w:lvl>
    <w:lvl w:ilvl="7" w:tplc="08090019" w:tentative="1">
      <w:start w:val="1"/>
      <w:numFmt w:val="lowerLetter"/>
      <w:lvlText w:val="%8."/>
      <w:lvlJc w:val="left"/>
      <w:pPr>
        <w:ind w:left="4440" w:hanging="360"/>
      </w:pPr>
    </w:lvl>
    <w:lvl w:ilvl="8" w:tplc="0809001B" w:tentative="1">
      <w:start w:val="1"/>
      <w:numFmt w:val="lowerRoman"/>
      <w:lvlText w:val="%9."/>
      <w:lvlJc w:val="right"/>
      <w:pPr>
        <w:ind w:left="5160" w:hanging="180"/>
      </w:pPr>
    </w:lvl>
  </w:abstractNum>
  <w:abstractNum w:abstractNumId="3" w15:restartNumberingAfterBreak="0">
    <w:nsid w:val="2618333E"/>
    <w:multiLevelType w:val="hybridMultilevel"/>
    <w:tmpl w:val="0BD66C94"/>
    <w:lvl w:ilvl="0" w:tplc="08090001">
      <w:start w:val="1"/>
      <w:numFmt w:val="bullet"/>
      <w:lvlText w:val=""/>
      <w:lvlJc w:val="left"/>
      <w:pPr>
        <w:ind w:left="1576" w:hanging="360"/>
      </w:pPr>
      <w:rPr>
        <w:rFonts w:ascii="Symbol" w:hAnsi="Symbol" w:hint="default"/>
      </w:rPr>
    </w:lvl>
    <w:lvl w:ilvl="1" w:tplc="08090003" w:tentative="1">
      <w:start w:val="1"/>
      <w:numFmt w:val="bullet"/>
      <w:lvlText w:val="o"/>
      <w:lvlJc w:val="left"/>
      <w:pPr>
        <w:ind w:left="2296" w:hanging="360"/>
      </w:pPr>
      <w:rPr>
        <w:rFonts w:ascii="Courier New" w:hAnsi="Courier New" w:cs="Courier New" w:hint="default"/>
      </w:rPr>
    </w:lvl>
    <w:lvl w:ilvl="2" w:tplc="08090005" w:tentative="1">
      <w:start w:val="1"/>
      <w:numFmt w:val="bullet"/>
      <w:lvlText w:val=""/>
      <w:lvlJc w:val="left"/>
      <w:pPr>
        <w:ind w:left="3016" w:hanging="360"/>
      </w:pPr>
      <w:rPr>
        <w:rFonts w:ascii="Wingdings" w:hAnsi="Wingdings" w:hint="default"/>
      </w:rPr>
    </w:lvl>
    <w:lvl w:ilvl="3" w:tplc="08090001" w:tentative="1">
      <w:start w:val="1"/>
      <w:numFmt w:val="bullet"/>
      <w:lvlText w:val=""/>
      <w:lvlJc w:val="left"/>
      <w:pPr>
        <w:ind w:left="3736" w:hanging="360"/>
      </w:pPr>
      <w:rPr>
        <w:rFonts w:ascii="Symbol" w:hAnsi="Symbol" w:hint="default"/>
      </w:rPr>
    </w:lvl>
    <w:lvl w:ilvl="4" w:tplc="08090003" w:tentative="1">
      <w:start w:val="1"/>
      <w:numFmt w:val="bullet"/>
      <w:lvlText w:val="o"/>
      <w:lvlJc w:val="left"/>
      <w:pPr>
        <w:ind w:left="4456" w:hanging="360"/>
      </w:pPr>
      <w:rPr>
        <w:rFonts w:ascii="Courier New" w:hAnsi="Courier New" w:cs="Courier New" w:hint="default"/>
      </w:rPr>
    </w:lvl>
    <w:lvl w:ilvl="5" w:tplc="08090005" w:tentative="1">
      <w:start w:val="1"/>
      <w:numFmt w:val="bullet"/>
      <w:lvlText w:val=""/>
      <w:lvlJc w:val="left"/>
      <w:pPr>
        <w:ind w:left="5176" w:hanging="360"/>
      </w:pPr>
      <w:rPr>
        <w:rFonts w:ascii="Wingdings" w:hAnsi="Wingdings" w:hint="default"/>
      </w:rPr>
    </w:lvl>
    <w:lvl w:ilvl="6" w:tplc="08090001" w:tentative="1">
      <w:start w:val="1"/>
      <w:numFmt w:val="bullet"/>
      <w:lvlText w:val=""/>
      <w:lvlJc w:val="left"/>
      <w:pPr>
        <w:ind w:left="5896" w:hanging="360"/>
      </w:pPr>
      <w:rPr>
        <w:rFonts w:ascii="Symbol" w:hAnsi="Symbol" w:hint="default"/>
      </w:rPr>
    </w:lvl>
    <w:lvl w:ilvl="7" w:tplc="08090003" w:tentative="1">
      <w:start w:val="1"/>
      <w:numFmt w:val="bullet"/>
      <w:lvlText w:val="o"/>
      <w:lvlJc w:val="left"/>
      <w:pPr>
        <w:ind w:left="6616" w:hanging="360"/>
      </w:pPr>
      <w:rPr>
        <w:rFonts w:ascii="Courier New" w:hAnsi="Courier New" w:cs="Courier New" w:hint="default"/>
      </w:rPr>
    </w:lvl>
    <w:lvl w:ilvl="8" w:tplc="08090005" w:tentative="1">
      <w:start w:val="1"/>
      <w:numFmt w:val="bullet"/>
      <w:lvlText w:val=""/>
      <w:lvlJc w:val="left"/>
      <w:pPr>
        <w:ind w:left="7336" w:hanging="360"/>
      </w:pPr>
      <w:rPr>
        <w:rFonts w:ascii="Wingdings" w:hAnsi="Wingdings" w:hint="default"/>
      </w:rPr>
    </w:lvl>
  </w:abstractNum>
  <w:abstractNum w:abstractNumId="4" w15:restartNumberingAfterBreak="0">
    <w:nsid w:val="2E216207"/>
    <w:multiLevelType w:val="multilevel"/>
    <w:tmpl w:val="E4B6A868"/>
    <w:lvl w:ilvl="0">
      <w:start w:val="1"/>
      <w:numFmt w:val="decimal"/>
      <w:pStyle w:val="Heading2"/>
      <w:lvlText w:val="%1."/>
      <w:lvlJc w:val="left"/>
      <w:pPr>
        <w:ind w:left="360" w:hanging="360"/>
      </w:pPr>
      <w:rPr>
        <w:rFonts w:hint="default"/>
      </w:rPr>
    </w:lvl>
    <w:lvl w:ilvl="1">
      <w:start w:val="1"/>
      <w:numFmt w:val="decimal"/>
      <w:lvlText w:val="%1.%2."/>
      <w:lvlJc w:val="left"/>
      <w:pPr>
        <w:ind w:left="792" w:hanging="432"/>
      </w:pPr>
      <w:rPr>
        <w:rFonts w:ascii="Calibri" w:hAnsi="Calibri" w:cs="Calibri" w:hint="default"/>
        <w:b w:val="0"/>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CB5425"/>
    <w:multiLevelType w:val="hybridMultilevel"/>
    <w:tmpl w:val="271CA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F66C96"/>
    <w:multiLevelType w:val="hybridMultilevel"/>
    <w:tmpl w:val="0AF23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3772671">
    <w:abstractNumId w:val="4"/>
  </w:num>
  <w:num w:numId="2" w16cid:durableId="837426467">
    <w:abstractNumId w:val="2"/>
  </w:num>
  <w:num w:numId="3" w16cid:durableId="385107785">
    <w:abstractNumId w:val="0"/>
  </w:num>
  <w:num w:numId="4" w16cid:durableId="1013842301">
    <w:abstractNumId w:val="3"/>
  </w:num>
  <w:num w:numId="5" w16cid:durableId="1642034602">
    <w:abstractNumId w:val="1"/>
  </w:num>
  <w:num w:numId="6" w16cid:durableId="1790973386">
    <w:abstractNumId w:val="4"/>
  </w:num>
  <w:num w:numId="7" w16cid:durableId="8481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97181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777030">
    <w:abstractNumId w:val="6"/>
  </w:num>
  <w:num w:numId="10" w16cid:durableId="1352338296">
    <w:abstractNumId w:val="5"/>
  </w:num>
  <w:num w:numId="11" w16cid:durableId="9862825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5591930">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03536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D48"/>
    <w:rsid w:val="00016CBE"/>
    <w:rsid w:val="00035658"/>
    <w:rsid w:val="00036170"/>
    <w:rsid w:val="0004450D"/>
    <w:rsid w:val="000500EB"/>
    <w:rsid w:val="00060CA3"/>
    <w:rsid w:val="00062F4F"/>
    <w:rsid w:val="00064633"/>
    <w:rsid w:val="00072748"/>
    <w:rsid w:val="000833C2"/>
    <w:rsid w:val="00085200"/>
    <w:rsid w:val="00090DA8"/>
    <w:rsid w:val="00092C5F"/>
    <w:rsid w:val="0009369C"/>
    <w:rsid w:val="000963A6"/>
    <w:rsid w:val="00097980"/>
    <w:rsid w:val="00097B55"/>
    <w:rsid w:val="000A5DF2"/>
    <w:rsid w:val="000A6EBB"/>
    <w:rsid w:val="000B6A5A"/>
    <w:rsid w:val="000C38A0"/>
    <w:rsid w:val="000D03D3"/>
    <w:rsid w:val="000D677D"/>
    <w:rsid w:val="000E0F6A"/>
    <w:rsid w:val="000E2898"/>
    <w:rsid w:val="000E2C8C"/>
    <w:rsid w:val="000E5C6F"/>
    <w:rsid w:val="000F1650"/>
    <w:rsid w:val="000F45EA"/>
    <w:rsid w:val="000F6D26"/>
    <w:rsid w:val="00102B18"/>
    <w:rsid w:val="0010443B"/>
    <w:rsid w:val="00106CAE"/>
    <w:rsid w:val="00127154"/>
    <w:rsid w:val="00132124"/>
    <w:rsid w:val="001356EC"/>
    <w:rsid w:val="00143A8C"/>
    <w:rsid w:val="00150A71"/>
    <w:rsid w:val="00151549"/>
    <w:rsid w:val="00163D6F"/>
    <w:rsid w:val="001718CF"/>
    <w:rsid w:val="00177EB2"/>
    <w:rsid w:val="001813EE"/>
    <w:rsid w:val="00182280"/>
    <w:rsid w:val="00193019"/>
    <w:rsid w:val="00195718"/>
    <w:rsid w:val="001A58DB"/>
    <w:rsid w:val="001B518F"/>
    <w:rsid w:val="001B5C1F"/>
    <w:rsid w:val="001C1F87"/>
    <w:rsid w:val="001C51D8"/>
    <w:rsid w:val="001E5E0F"/>
    <w:rsid w:val="001E71B2"/>
    <w:rsid w:val="001F21BA"/>
    <w:rsid w:val="001F3EFA"/>
    <w:rsid w:val="002308FD"/>
    <w:rsid w:val="00235780"/>
    <w:rsid w:val="002367A3"/>
    <w:rsid w:val="00246B9B"/>
    <w:rsid w:val="0024779C"/>
    <w:rsid w:val="00250547"/>
    <w:rsid w:val="00252418"/>
    <w:rsid w:val="0026321B"/>
    <w:rsid w:val="00263C6E"/>
    <w:rsid w:val="00270C41"/>
    <w:rsid w:val="00284A1E"/>
    <w:rsid w:val="002909E1"/>
    <w:rsid w:val="002967E0"/>
    <w:rsid w:val="002A32B1"/>
    <w:rsid w:val="002B73C2"/>
    <w:rsid w:val="002C02C3"/>
    <w:rsid w:val="002C749D"/>
    <w:rsid w:val="002D1E52"/>
    <w:rsid w:val="002D2F3C"/>
    <w:rsid w:val="002E148D"/>
    <w:rsid w:val="002E31D4"/>
    <w:rsid w:val="002E6157"/>
    <w:rsid w:val="002F4F39"/>
    <w:rsid w:val="002F5866"/>
    <w:rsid w:val="00301B5C"/>
    <w:rsid w:val="00302E15"/>
    <w:rsid w:val="00313E29"/>
    <w:rsid w:val="0031597D"/>
    <w:rsid w:val="00330564"/>
    <w:rsid w:val="00336740"/>
    <w:rsid w:val="00340FB8"/>
    <w:rsid w:val="00341113"/>
    <w:rsid w:val="00343F26"/>
    <w:rsid w:val="003445D6"/>
    <w:rsid w:val="0035068A"/>
    <w:rsid w:val="0036654F"/>
    <w:rsid w:val="00375BA5"/>
    <w:rsid w:val="003802FF"/>
    <w:rsid w:val="003818A3"/>
    <w:rsid w:val="00395E4E"/>
    <w:rsid w:val="003B575A"/>
    <w:rsid w:val="003B5F98"/>
    <w:rsid w:val="003B6135"/>
    <w:rsid w:val="003C419A"/>
    <w:rsid w:val="003D3255"/>
    <w:rsid w:val="003D6E82"/>
    <w:rsid w:val="003E693E"/>
    <w:rsid w:val="003F293D"/>
    <w:rsid w:val="003F3A60"/>
    <w:rsid w:val="003F7CE7"/>
    <w:rsid w:val="00407B60"/>
    <w:rsid w:val="00424C76"/>
    <w:rsid w:val="0043147D"/>
    <w:rsid w:val="004367A1"/>
    <w:rsid w:val="004555A6"/>
    <w:rsid w:val="00465580"/>
    <w:rsid w:val="00495F1E"/>
    <w:rsid w:val="004B34BE"/>
    <w:rsid w:val="004D2CD7"/>
    <w:rsid w:val="004E2472"/>
    <w:rsid w:val="004E508B"/>
    <w:rsid w:val="004E6161"/>
    <w:rsid w:val="004F76FC"/>
    <w:rsid w:val="005049E1"/>
    <w:rsid w:val="00507296"/>
    <w:rsid w:val="005109C8"/>
    <w:rsid w:val="00515DD9"/>
    <w:rsid w:val="00517A1F"/>
    <w:rsid w:val="0052218A"/>
    <w:rsid w:val="005241CA"/>
    <w:rsid w:val="00530E3B"/>
    <w:rsid w:val="005329BB"/>
    <w:rsid w:val="00532B88"/>
    <w:rsid w:val="00533B4D"/>
    <w:rsid w:val="0053771E"/>
    <w:rsid w:val="005377C7"/>
    <w:rsid w:val="00543238"/>
    <w:rsid w:val="0054381C"/>
    <w:rsid w:val="0054403E"/>
    <w:rsid w:val="00553ED1"/>
    <w:rsid w:val="0055431F"/>
    <w:rsid w:val="00561C7B"/>
    <w:rsid w:val="00567891"/>
    <w:rsid w:val="00570C5D"/>
    <w:rsid w:val="00571169"/>
    <w:rsid w:val="00576200"/>
    <w:rsid w:val="005764DC"/>
    <w:rsid w:val="005858DC"/>
    <w:rsid w:val="005A2593"/>
    <w:rsid w:val="005A6406"/>
    <w:rsid w:val="005A73BA"/>
    <w:rsid w:val="005B2BDF"/>
    <w:rsid w:val="005B6242"/>
    <w:rsid w:val="005D0501"/>
    <w:rsid w:val="005D358F"/>
    <w:rsid w:val="005D7CA5"/>
    <w:rsid w:val="005F5C86"/>
    <w:rsid w:val="0060341E"/>
    <w:rsid w:val="00617B91"/>
    <w:rsid w:val="006261CD"/>
    <w:rsid w:val="006342C6"/>
    <w:rsid w:val="00645BD8"/>
    <w:rsid w:val="00654485"/>
    <w:rsid w:val="00656E88"/>
    <w:rsid w:val="00664BE6"/>
    <w:rsid w:val="00666DB8"/>
    <w:rsid w:val="0067221D"/>
    <w:rsid w:val="00673710"/>
    <w:rsid w:val="006805B0"/>
    <w:rsid w:val="006847D8"/>
    <w:rsid w:val="00691AB3"/>
    <w:rsid w:val="00695235"/>
    <w:rsid w:val="00695776"/>
    <w:rsid w:val="0069584A"/>
    <w:rsid w:val="006A7E79"/>
    <w:rsid w:val="006B2566"/>
    <w:rsid w:val="006B4496"/>
    <w:rsid w:val="006C182C"/>
    <w:rsid w:val="006C683A"/>
    <w:rsid w:val="006E1AFC"/>
    <w:rsid w:val="006E4A07"/>
    <w:rsid w:val="006F11E7"/>
    <w:rsid w:val="006F16FB"/>
    <w:rsid w:val="006F6830"/>
    <w:rsid w:val="00706DAE"/>
    <w:rsid w:val="0071429D"/>
    <w:rsid w:val="00717F0F"/>
    <w:rsid w:val="00720DCB"/>
    <w:rsid w:val="0074400D"/>
    <w:rsid w:val="0075565D"/>
    <w:rsid w:val="00755D68"/>
    <w:rsid w:val="00780F82"/>
    <w:rsid w:val="00785E9D"/>
    <w:rsid w:val="007A4DB9"/>
    <w:rsid w:val="007B24A2"/>
    <w:rsid w:val="007B420C"/>
    <w:rsid w:val="007C1A3B"/>
    <w:rsid w:val="007C1FD4"/>
    <w:rsid w:val="007D25D1"/>
    <w:rsid w:val="007D633D"/>
    <w:rsid w:val="007E0714"/>
    <w:rsid w:val="007E26A2"/>
    <w:rsid w:val="007F48FC"/>
    <w:rsid w:val="007F7064"/>
    <w:rsid w:val="00800B5D"/>
    <w:rsid w:val="0080228E"/>
    <w:rsid w:val="00802D10"/>
    <w:rsid w:val="00806CD5"/>
    <w:rsid w:val="00821CD9"/>
    <w:rsid w:val="00823F9E"/>
    <w:rsid w:val="00831890"/>
    <w:rsid w:val="00834ECD"/>
    <w:rsid w:val="008356A2"/>
    <w:rsid w:val="00836C8D"/>
    <w:rsid w:val="00837962"/>
    <w:rsid w:val="00840DD2"/>
    <w:rsid w:val="00844360"/>
    <w:rsid w:val="00862FCE"/>
    <w:rsid w:val="00865314"/>
    <w:rsid w:val="008A2BDA"/>
    <w:rsid w:val="008A466C"/>
    <w:rsid w:val="008A6B8F"/>
    <w:rsid w:val="008A7566"/>
    <w:rsid w:val="008B2656"/>
    <w:rsid w:val="008B5666"/>
    <w:rsid w:val="008C0990"/>
    <w:rsid w:val="008C73FD"/>
    <w:rsid w:val="008D0A5F"/>
    <w:rsid w:val="008D59C4"/>
    <w:rsid w:val="008E3AF2"/>
    <w:rsid w:val="008F2D8B"/>
    <w:rsid w:val="009115FC"/>
    <w:rsid w:val="0091463F"/>
    <w:rsid w:val="0093263D"/>
    <w:rsid w:val="0093326F"/>
    <w:rsid w:val="0093474B"/>
    <w:rsid w:val="0093502F"/>
    <w:rsid w:val="00941016"/>
    <w:rsid w:val="00950235"/>
    <w:rsid w:val="009510F2"/>
    <w:rsid w:val="00974344"/>
    <w:rsid w:val="00984FD6"/>
    <w:rsid w:val="009B4DBF"/>
    <w:rsid w:val="009B79C3"/>
    <w:rsid w:val="009C221E"/>
    <w:rsid w:val="009C2346"/>
    <w:rsid w:val="009C3671"/>
    <w:rsid w:val="009D241D"/>
    <w:rsid w:val="009D4954"/>
    <w:rsid w:val="009E0006"/>
    <w:rsid w:val="009E047C"/>
    <w:rsid w:val="009E09A4"/>
    <w:rsid w:val="009E55C8"/>
    <w:rsid w:val="009F07BD"/>
    <w:rsid w:val="009F0B23"/>
    <w:rsid w:val="009F382A"/>
    <w:rsid w:val="00A03F5A"/>
    <w:rsid w:val="00A10B1C"/>
    <w:rsid w:val="00A1288F"/>
    <w:rsid w:val="00A140DF"/>
    <w:rsid w:val="00A21455"/>
    <w:rsid w:val="00A21573"/>
    <w:rsid w:val="00A33D01"/>
    <w:rsid w:val="00A34696"/>
    <w:rsid w:val="00A35FC0"/>
    <w:rsid w:val="00A40C57"/>
    <w:rsid w:val="00A43D91"/>
    <w:rsid w:val="00A60494"/>
    <w:rsid w:val="00A61DB0"/>
    <w:rsid w:val="00A7357A"/>
    <w:rsid w:val="00A807EE"/>
    <w:rsid w:val="00A83413"/>
    <w:rsid w:val="00A83DC1"/>
    <w:rsid w:val="00A97A1F"/>
    <w:rsid w:val="00AA28D4"/>
    <w:rsid w:val="00AA5202"/>
    <w:rsid w:val="00AB5B74"/>
    <w:rsid w:val="00AC0795"/>
    <w:rsid w:val="00AC5B94"/>
    <w:rsid w:val="00AC7BC5"/>
    <w:rsid w:val="00AD0780"/>
    <w:rsid w:val="00AE7D03"/>
    <w:rsid w:val="00B02815"/>
    <w:rsid w:val="00B0334E"/>
    <w:rsid w:val="00B03BE1"/>
    <w:rsid w:val="00B20C7B"/>
    <w:rsid w:val="00B23697"/>
    <w:rsid w:val="00B505FC"/>
    <w:rsid w:val="00B515FA"/>
    <w:rsid w:val="00B52542"/>
    <w:rsid w:val="00B53366"/>
    <w:rsid w:val="00B551D9"/>
    <w:rsid w:val="00B56C77"/>
    <w:rsid w:val="00B67AA8"/>
    <w:rsid w:val="00B71EF9"/>
    <w:rsid w:val="00B72AC0"/>
    <w:rsid w:val="00B748C6"/>
    <w:rsid w:val="00B76C84"/>
    <w:rsid w:val="00B8384C"/>
    <w:rsid w:val="00B87732"/>
    <w:rsid w:val="00B9176C"/>
    <w:rsid w:val="00B9542D"/>
    <w:rsid w:val="00BA5579"/>
    <w:rsid w:val="00BB2E30"/>
    <w:rsid w:val="00BC07B6"/>
    <w:rsid w:val="00BC6538"/>
    <w:rsid w:val="00BD4139"/>
    <w:rsid w:val="00BD7088"/>
    <w:rsid w:val="00BD7B6E"/>
    <w:rsid w:val="00BE203E"/>
    <w:rsid w:val="00BE25FB"/>
    <w:rsid w:val="00C00C72"/>
    <w:rsid w:val="00C1679C"/>
    <w:rsid w:val="00C22A47"/>
    <w:rsid w:val="00C33EAC"/>
    <w:rsid w:val="00C40842"/>
    <w:rsid w:val="00C42B04"/>
    <w:rsid w:val="00C45D42"/>
    <w:rsid w:val="00C53764"/>
    <w:rsid w:val="00C568D9"/>
    <w:rsid w:val="00C5768D"/>
    <w:rsid w:val="00C65C57"/>
    <w:rsid w:val="00C726E8"/>
    <w:rsid w:val="00C72E4E"/>
    <w:rsid w:val="00C73410"/>
    <w:rsid w:val="00C81718"/>
    <w:rsid w:val="00C818C0"/>
    <w:rsid w:val="00C8380B"/>
    <w:rsid w:val="00C90323"/>
    <w:rsid w:val="00CA5909"/>
    <w:rsid w:val="00CB00E1"/>
    <w:rsid w:val="00CB62E8"/>
    <w:rsid w:val="00CC6BB7"/>
    <w:rsid w:val="00CE08A9"/>
    <w:rsid w:val="00CE3E01"/>
    <w:rsid w:val="00CF3ED2"/>
    <w:rsid w:val="00D03A2C"/>
    <w:rsid w:val="00D117EC"/>
    <w:rsid w:val="00D17549"/>
    <w:rsid w:val="00D25F5B"/>
    <w:rsid w:val="00D266FF"/>
    <w:rsid w:val="00D31641"/>
    <w:rsid w:val="00D3492B"/>
    <w:rsid w:val="00D35759"/>
    <w:rsid w:val="00D370A1"/>
    <w:rsid w:val="00D41959"/>
    <w:rsid w:val="00D45370"/>
    <w:rsid w:val="00D46A49"/>
    <w:rsid w:val="00D47FD0"/>
    <w:rsid w:val="00D50253"/>
    <w:rsid w:val="00D51329"/>
    <w:rsid w:val="00D63D62"/>
    <w:rsid w:val="00D76456"/>
    <w:rsid w:val="00D767CC"/>
    <w:rsid w:val="00D77438"/>
    <w:rsid w:val="00D77C85"/>
    <w:rsid w:val="00D84A20"/>
    <w:rsid w:val="00D93900"/>
    <w:rsid w:val="00D965C4"/>
    <w:rsid w:val="00DC0650"/>
    <w:rsid w:val="00DC3B27"/>
    <w:rsid w:val="00DE0991"/>
    <w:rsid w:val="00DF03EF"/>
    <w:rsid w:val="00DF0E99"/>
    <w:rsid w:val="00DF13CC"/>
    <w:rsid w:val="00DF5294"/>
    <w:rsid w:val="00E116C9"/>
    <w:rsid w:val="00E2198B"/>
    <w:rsid w:val="00E26586"/>
    <w:rsid w:val="00E30264"/>
    <w:rsid w:val="00E3067C"/>
    <w:rsid w:val="00E338E5"/>
    <w:rsid w:val="00E33BC3"/>
    <w:rsid w:val="00E504DF"/>
    <w:rsid w:val="00E653D5"/>
    <w:rsid w:val="00E662E4"/>
    <w:rsid w:val="00E70BB9"/>
    <w:rsid w:val="00E771F4"/>
    <w:rsid w:val="00E82DC8"/>
    <w:rsid w:val="00E8388C"/>
    <w:rsid w:val="00E945E0"/>
    <w:rsid w:val="00EA674C"/>
    <w:rsid w:val="00EB031D"/>
    <w:rsid w:val="00EC3047"/>
    <w:rsid w:val="00EC5854"/>
    <w:rsid w:val="00EC591B"/>
    <w:rsid w:val="00ED2437"/>
    <w:rsid w:val="00ED5AC7"/>
    <w:rsid w:val="00EE1A9E"/>
    <w:rsid w:val="00EE3EC1"/>
    <w:rsid w:val="00EE4DA5"/>
    <w:rsid w:val="00EF3B86"/>
    <w:rsid w:val="00EF480C"/>
    <w:rsid w:val="00EF6A23"/>
    <w:rsid w:val="00EF6BA8"/>
    <w:rsid w:val="00F04335"/>
    <w:rsid w:val="00F0546A"/>
    <w:rsid w:val="00F07054"/>
    <w:rsid w:val="00F11AC7"/>
    <w:rsid w:val="00F12A17"/>
    <w:rsid w:val="00F16997"/>
    <w:rsid w:val="00F16BF5"/>
    <w:rsid w:val="00F27434"/>
    <w:rsid w:val="00F27A21"/>
    <w:rsid w:val="00F31B73"/>
    <w:rsid w:val="00F50B5E"/>
    <w:rsid w:val="00F635C0"/>
    <w:rsid w:val="00F6638D"/>
    <w:rsid w:val="00F6644F"/>
    <w:rsid w:val="00F85C0A"/>
    <w:rsid w:val="00F91793"/>
    <w:rsid w:val="00F925FE"/>
    <w:rsid w:val="00F92EC0"/>
    <w:rsid w:val="00F9695B"/>
    <w:rsid w:val="00FA1ECA"/>
    <w:rsid w:val="00FA4B3F"/>
    <w:rsid w:val="00FA7AC8"/>
    <w:rsid w:val="00FB04E0"/>
    <w:rsid w:val="00FB05AF"/>
    <w:rsid w:val="00FB2745"/>
    <w:rsid w:val="00FB5FFC"/>
    <w:rsid w:val="00FB74FA"/>
    <w:rsid w:val="00FC2D48"/>
    <w:rsid w:val="00FD60AE"/>
    <w:rsid w:val="00FD7283"/>
    <w:rsid w:val="00FE7785"/>
    <w:rsid w:val="00FF75F3"/>
    <w:rsid w:val="00FF7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F6BA"/>
  <w15:docId w15:val="{91663A2B-990F-4E16-B24E-8D24218E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81C"/>
    <w:rPr>
      <w:rFonts w:ascii="Arial" w:eastAsia="Times New Roman" w:hAnsi="Arial" w:cs="Times New Roman"/>
      <w:sz w:val="24"/>
      <w:lang w:eastAsia="en-GB"/>
    </w:rPr>
  </w:style>
  <w:style w:type="paragraph" w:styleId="Heading1">
    <w:name w:val="heading 1"/>
    <w:basedOn w:val="ListParagraph"/>
    <w:next w:val="Normal"/>
    <w:link w:val="Heading1Char"/>
    <w:autoRedefine/>
    <w:uiPriority w:val="9"/>
    <w:qFormat/>
    <w:rsid w:val="0054381C"/>
    <w:pPr>
      <w:spacing w:before="120" w:after="60" w:line="240" w:lineRule="auto"/>
      <w:ind w:left="0"/>
      <w:jc w:val="both"/>
      <w:outlineLvl w:val="0"/>
    </w:pPr>
    <w:rPr>
      <w:rFonts w:cs="Arial"/>
      <w:b/>
      <w:sz w:val="28"/>
      <w:szCs w:val="32"/>
    </w:rPr>
  </w:style>
  <w:style w:type="paragraph" w:styleId="Heading2">
    <w:name w:val="heading 2"/>
    <w:basedOn w:val="Normal"/>
    <w:next w:val="Normal"/>
    <w:link w:val="Heading2Char"/>
    <w:uiPriority w:val="9"/>
    <w:unhideWhenUsed/>
    <w:qFormat/>
    <w:rsid w:val="0054381C"/>
    <w:pPr>
      <w:numPr>
        <w:numId w:val="6"/>
      </w:numPr>
      <w:jc w:val="both"/>
      <w:outlineLvl w:val="1"/>
    </w:pPr>
    <w:rPr>
      <w:rFonts w:cs="Arial"/>
      <w:b/>
    </w:rPr>
  </w:style>
  <w:style w:type="paragraph" w:styleId="Heading3">
    <w:name w:val="heading 3"/>
    <w:basedOn w:val="Normal"/>
    <w:next w:val="Normal"/>
    <w:link w:val="Heading3Char"/>
    <w:uiPriority w:val="9"/>
    <w:semiHidden/>
    <w:unhideWhenUsed/>
    <w:qFormat/>
    <w:rsid w:val="00EC59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81C"/>
    <w:rPr>
      <w:rFonts w:ascii="Arial" w:eastAsia="Times New Roman" w:hAnsi="Arial" w:cs="Arial"/>
      <w:b/>
      <w:sz w:val="28"/>
      <w:szCs w:val="32"/>
      <w:lang w:eastAsia="en-GB"/>
    </w:rPr>
  </w:style>
  <w:style w:type="character" w:customStyle="1" w:styleId="Heading2Char">
    <w:name w:val="Heading 2 Char"/>
    <w:basedOn w:val="DefaultParagraphFont"/>
    <w:link w:val="Heading2"/>
    <w:uiPriority w:val="9"/>
    <w:rsid w:val="0054381C"/>
    <w:rPr>
      <w:rFonts w:ascii="Arial" w:eastAsia="Times New Roman" w:hAnsi="Arial" w:cs="Arial"/>
      <w:b/>
      <w:sz w:val="24"/>
      <w:lang w:eastAsia="en-GB"/>
    </w:rPr>
  </w:style>
  <w:style w:type="paragraph" w:styleId="ListParagraph">
    <w:name w:val="List Paragraph"/>
    <w:basedOn w:val="Normal"/>
    <w:uiPriority w:val="34"/>
    <w:qFormat/>
    <w:rsid w:val="0054381C"/>
    <w:pPr>
      <w:ind w:left="720"/>
      <w:contextualSpacing/>
    </w:pPr>
  </w:style>
  <w:style w:type="paragraph" w:styleId="Title">
    <w:name w:val="Title"/>
    <w:basedOn w:val="Heading1"/>
    <w:next w:val="Normal"/>
    <w:link w:val="TitleChar"/>
    <w:uiPriority w:val="10"/>
    <w:qFormat/>
    <w:rsid w:val="0054381C"/>
  </w:style>
  <w:style w:type="character" w:customStyle="1" w:styleId="TitleChar">
    <w:name w:val="Title Char"/>
    <w:basedOn w:val="DefaultParagraphFont"/>
    <w:link w:val="Title"/>
    <w:uiPriority w:val="10"/>
    <w:rsid w:val="0054381C"/>
    <w:rPr>
      <w:rFonts w:ascii="Arial" w:eastAsia="Times New Roman" w:hAnsi="Arial" w:cs="Arial"/>
      <w:b/>
      <w:sz w:val="28"/>
      <w:szCs w:val="32"/>
      <w:lang w:eastAsia="en-GB"/>
    </w:rPr>
  </w:style>
  <w:style w:type="paragraph" w:styleId="TOC2">
    <w:name w:val="toc 2"/>
    <w:basedOn w:val="Normal"/>
    <w:next w:val="Normal"/>
    <w:autoRedefine/>
    <w:uiPriority w:val="39"/>
    <w:unhideWhenUsed/>
    <w:rsid w:val="0054381C"/>
    <w:pPr>
      <w:tabs>
        <w:tab w:val="right" w:pos="9016"/>
      </w:tabs>
      <w:ind w:left="960"/>
    </w:pPr>
  </w:style>
  <w:style w:type="character" w:styleId="Hyperlink">
    <w:name w:val="Hyperlink"/>
    <w:basedOn w:val="DefaultParagraphFont"/>
    <w:uiPriority w:val="99"/>
    <w:unhideWhenUsed/>
    <w:rsid w:val="0054381C"/>
    <w:rPr>
      <w:color w:val="0000FF"/>
      <w:u w:val="single"/>
    </w:rPr>
  </w:style>
  <w:style w:type="character" w:styleId="CommentReference">
    <w:name w:val="annotation reference"/>
    <w:basedOn w:val="DefaultParagraphFont"/>
    <w:uiPriority w:val="99"/>
    <w:semiHidden/>
    <w:unhideWhenUsed/>
    <w:rsid w:val="00C568D9"/>
    <w:rPr>
      <w:sz w:val="16"/>
      <w:szCs w:val="16"/>
    </w:rPr>
  </w:style>
  <w:style w:type="paragraph" w:styleId="CommentText">
    <w:name w:val="annotation text"/>
    <w:basedOn w:val="Normal"/>
    <w:link w:val="CommentTextChar"/>
    <w:uiPriority w:val="99"/>
    <w:semiHidden/>
    <w:unhideWhenUsed/>
    <w:rsid w:val="00C568D9"/>
    <w:pPr>
      <w:spacing w:line="240" w:lineRule="auto"/>
    </w:pPr>
    <w:rPr>
      <w:sz w:val="20"/>
      <w:szCs w:val="20"/>
    </w:rPr>
  </w:style>
  <w:style w:type="character" w:customStyle="1" w:styleId="CommentTextChar">
    <w:name w:val="Comment Text Char"/>
    <w:basedOn w:val="DefaultParagraphFont"/>
    <w:link w:val="CommentText"/>
    <w:uiPriority w:val="99"/>
    <w:semiHidden/>
    <w:rsid w:val="00C568D9"/>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568D9"/>
    <w:rPr>
      <w:b/>
      <w:bCs/>
    </w:rPr>
  </w:style>
  <w:style w:type="character" w:customStyle="1" w:styleId="CommentSubjectChar">
    <w:name w:val="Comment Subject Char"/>
    <w:basedOn w:val="CommentTextChar"/>
    <w:link w:val="CommentSubject"/>
    <w:uiPriority w:val="99"/>
    <w:semiHidden/>
    <w:rsid w:val="00C568D9"/>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56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8D9"/>
    <w:rPr>
      <w:rFonts w:ascii="Tahoma" w:eastAsia="Times New Roman" w:hAnsi="Tahoma" w:cs="Tahoma"/>
      <w:sz w:val="16"/>
      <w:szCs w:val="16"/>
      <w:lang w:eastAsia="en-GB"/>
    </w:rPr>
  </w:style>
  <w:style w:type="paragraph" w:styleId="Header">
    <w:name w:val="header"/>
    <w:basedOn w:val="Normal"/>
    <w:link w:val="HeaderChar"/>
    <w:uiPriority w:val="99"/>
    <w:unhideWhenUsed/>
    <w:rsid w:val="00B71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EF9"/>
    <w:rPr>
      <w:rFonts w:ascii="Arial" w:eastAsia="Times New Roman" w:hAnsi="Arial" w:cs="Times New Roman"/>
      <w:sz w:val="24"/>
      <w:lang w:eastAsia="en-GB"/>
    </w:rPr>
  </w:style>
  <w:style w:type="paragraph" w:styleId="Footer">
    <w:name w:val="footer"/>
    <w:basedOn w:val="Normal"/>
    <w:link w:val="FooterChar"/>
    <w:uiPriority w:val="99"/>
    <w:unhideWhenUsed/>
    <w:rsid w:val="00B71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EF9"/>
    <w:rPr>
      <w:rFonts w:ascii="Arial" w:eastAsia="Times New Roman" w:hAnsi="Arial" w:cs="Times New Roman"/>
      <w:sz w:val="24"/>
      <w:lang w:eastAsia="en-GB"/>
    </w:rPr>
  </w:style>
  <w:style w:type="paragraph" w:styleId="DocumentMap">
    <w:name w:val="Document Map"/>
    <w:basedOn w:val="Normal"/>
    <w:link w:val="DocumentMapChar"/>
    <w:uiPriority w:val="99"/>
    <w:semiHidden/>
    <w:unhideWhenUsed/>
    <w:rsid w:val="00090DA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90DA8"/>
    <w:rPr>
      <w:rFonts w:ascii="Tahoma" w:eastAsia="Times New Roman" w:hAnsi="Tahoma" w:cs="Tahoma"/>
      <w:sz w:val="16"/>
      <w:szCs w:val="16"/>
      <w:lang w:eastAsia="en-GB"/>
    </w:rPr>
  </w:style>
  <w:style w:type="character" w:customStyle="1" w:styleId="Heading3Char">
    <w:name w:val="Heading 3 Char"/>
    <w:basedOn w:val="DefaultParagraphFont"/>
    <w:link w:val="Heading3"/>
    <w:uiPriority w:val="9"/>
    <w:semiHidden/>
    <w:rsid w:val="00EC591B"/>
    <w:rPr>
      <w:rFonts w:asciiTheme="majorHAnsi" w:eastAsiaTheme="majorEastAsia" w:hAnsiTheme="majorHAnsi" w:cstheme="majorBidi"/>
      <w:b/>
      <w:bCs/>
      <w:color w:val="4F81BD" w:themeColor="accent1"/>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a31a02-6a24-48f0-a65a-8ac5269549dc" xsi:nil="true"/>
    <lcf76f155ced4ddcb4097134ff3c332f xmlns="dc721299-b7ca-4ea8-aa87-ad0d8e8b26bb">
      <Terms xmlns="http://schemas.microsoft.com/office/infopath/2007/PartnerControls"/>
    </lcf76f155ced4ddcb4097134ff3c332f>
    <s xmlns="dc721299-b7ca-4ea8-aa87-ad0d8e8b26bb">
      <Url xsi:nil="true"/>
      <Description xsi:nil="true"/>
    </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CA8EF06C6C5A469ECB57FFA4B65073" ma:contentTypeVersion="20" ma:contentTypeDescription="Create a new document." ma:contentTypeScope="" ma:versionID="fb428c6086715c1ecce9c755b59288f9">
  <xsd:schema xmlns:xsd="http://www.w3.org/2001/XMLSchema" xmlns:xs="http://www.w3.org/2001/XMLSchema" xmlns:p="http://schemas.microsoft.com/office/2006/metadata/properties" xmlns:ns2="dc721299-b7ca-4ea8-aa87-ad0d8e8b26bb" xmlns:ns3="32a31a02-6a24-48f0-a65a-8ac5269549dc" targetNamespace="http://schemas.microsoft.com/office/2006/metadata/properties" ma:root="true" ma:fieldsID="15d3e01cfe225c685934556f8bb8233f" ns2:_="" ns3:_="">
    <xsd:import namespace="dc721299-b7ca-4ea8-aa87-ad0d8e8b26bb"/>
    <xsd:import namespace="32a31a02-6a24-48f0-a65a-8ac526954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21299-b7ca-4ea8-aa87-ad0d8e8b2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6ca877-cafa-4e80-87f0-beae32c3c841" ma:termSetId="09814cd3-568e-fe90-9814-8d621ff8fb84" ma:anchorId="fba54fb3-c3e1-fe81-a776-ca4b69148c4d" ma:open="true" ma:isKeyword="false">
      <xsd:complexType>
        <xsd:sequence>
          <xsd:element ref="pc:Terms" minOccurs="0" maxOccurs="1"/>
        </xsd:sequence>
      </xsd:complexType>
    </xsd:element>
    <xsd:element name="s" ma:index="24" nillable="true" ma:displayName="s" ma:format="Hyperlink" ma:internalName="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31a02-6a24-48f0-a65a-8ac5269549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7a18ed-a979-4898-b4e6-f6d1e45d2f28}" ma:internalName="TaxCatchAll" ma:showField="CatchAllData" ma:web="32a31a02-6a24-48f0-a65a-8ac526954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491617-DEDC-45B1-8A19-16F37C08A39B}">
  <ds:schemaRefs>
    <ds:schemaRef ds:uri="http://schemas.microsoft.com/office/2006/metadata/properties"/>
    <ds:schemaRef ds:uri="http://schemas.microsoft.com/office/infopath/2007/PartnerControls"/>
    <ds:schemaRef ds:uri="32a31a02-6a24-48f0-a65a-8ac5269549dc"/>
    <ds:schemaRef ds:uri="dc721299-b7ca-4ea8-aa87-ad0d8e8b26bb"/>
  </ds:schemaRefs>
</ds:datastoreItem>
</file>

<file path=customXml/itemProps2.xml><?xml version="1.0" encoding="utf-8"?>
<ds:datastoreItem xmlns:ds="http://schemas.openxmlformats.org/officeDocument/2006/customXml" ds:itemID="{E5B94C63-5FDE-47F6-8820-FB033F8E8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21299-b7ca-4ea8-aa87-ad0d8e8b26bb"/>
    <ds:schemaRef ds:uri="32a31a02-6a24-48f0-a65a-8ac526954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95813-3DC0-415F-A45B-C54C945B52AE}">
  <ds:schemaRefs>
    <ds:schemaRef ds:uri="http://schemas.microsoft.com/sharepoint/v3/contenttype/forms"/>
  </ds:schemaRefs>
</ds:datastoreItem>
</file>

<file path=customXml/itemProps4.xml><?xml version="1.0" encoding="utf-8"?>
<ds:datastoreItem xmlns:ds="http://schemas.openxmlformats.org/officeDocument/2006/customXml" ds:itemID="{FA0A7E47-2875-4D39-900C-4A87C9DBA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Capability</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Calummurdo Kennedy</dc:creator>
  <cp:lastModifiedBy>Rachel Connor</cp:lastModifiedBy>
  <cp:revision>2</cp:revision>
  <cp:lastPrinted>2018-03-12T12:39:00Z</cp:lastPrinted>
  <dcterms:created xsi:type="dcterms:W3CDTF">2026-08-06T09:53:00Z</dcterms:created>
  <dcterms:modified xsi:type="dcterms:W3CDTF">2026-08-06T09:53:00Z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0x010100D9CA8EF06C6C5A469ECB57FFA4B65073</vt:lpwstr>
  </property>
  <property fmtid="{D5CDD505-2E9C-101B-9397-08002B2CF9AE}" pid="3" name="Order">
    <vt:r8>4762800</vt:r8>
  </property>
  <property fmtid="{D5CDD505-2E9C-101B-9397-08002B2CF9AE}" pid="4" name="MediaServiceImageTags">
    <vt:lpwstr/>
  </property>
</Properties>
</file>